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F36F" w14:textId="0FAFF754" w:rsidR="00E53226" w:rsidRPr="0014528F" w:rsidRDefault="0080198C" w:rsidP="0052742F">
      <w:pPr>
        <w:spacing w:after="16"/>
        <w:rPr>
          <w:rFonts w:ascii="Arial" w:eastAsia="Arial" w:hAnsi="Arial" w:cs="Arial"/>
          <w:b/>
          <w:color w:val="auto"/>
          <w:sz w:val="28"/>
        </w:rPr>
      </w:pPr>
      <w:r w:rsidRPr="0014528F">
        <w:rPr>
          <w:rFonts w:ascii="Arial" w:eastAsia="Arial" w:hAnsi="Arial" w:cs="Arial"/>
          <w:b/>
          <w:color w:val="auto"/>
          <w:sz w:val="28"/>
        </w:rPr>
        <w:t xml:space="preserve">Muster einer </w:t>
      </w:r>
      <w:r w:rsidR="009B5A16">
        <w:rPr>
          <w:rFonts w:ascii="Arial" w:eastAsia="Arial" w:hAnsi="Arial" w:cs="Arial"/>
          <w:b/>
          <w:color w:val="auto"/>
          <w:sz w:val="28"/>
        </w:rPr>
        <w:t xml:space="preserve">steuerbegünstigten </w:t>
      </w:r>
      <w:r w:rsidR="00452E95">
        <w:rPr>
          <w:rFonts w:ascii="Arial" w:eastAsia="Arial" w:hAnsi="Arial" w:cs="Arial"/>
          <w:b/>
          <w:color w:val="auto"/>
          <w:sz w:val="28"/>
        </w:rPr>
        <w:t>Verbrauchss</w:t>
      </w:r>
      <w:r w:rsidRPr="0014528F">
        <w:rPr>
          <w:rFonts w:ascii="Arial" w:eastAsia="Arial" w:hAnsi="Arial" w:cs="Arial"/>
          <w:b/>
          <w:color w:val="auto"/>
          <w:sz w:val="28"/>
        </w:rPr>
        <w:t xml:space="preserve">tiftungssatzung </w:t>
      </w:r>
    </w:p>
    <w:p w14:paraId="35635C98" w14:textId="7146465E" w:rsidR="00AF384F" w:rsidRPr="0014528F" w:rsidRDefault="00AF384F">
      <w:pPr>
        <w:spacing w:after="0"/>
        <w:ind w:left="73"/>
        <w:jc w:val="center"/>
        <w:rPr>
          <w:color w:val="auto"/>
        </w:rPr>
      </w:pPr>
    </w:p>
    <w:p w14:paraId="3FE4142D" w14:textId="521D9D2F" w:rsidR="00AF384F" w:rsidRPr="001719C4" w:rsidRDefault="0080198C">
      <w:pPr>
        <w:spacing w:after="5" w:line="250" w:lineRule="auto"/>
        <w:ind w:left="-5" w:hanging="10"/>
        <w:jc w:val="both"/>
        <w:rPr>
          <w:rFonts w:ascii="Arial" w:eastAsia="Arial" w:hAnsi="Arial" w:cs="Arial"/>
          <w:i/>
          <w:color w:val="002060"/>
        </w:rPr>
      </w:pPr>
      <w:r w:rsidRPr="001719C4">
        <w:rPr>
          <w:rFonts w:ascii="Arial" w:eastAsia="Arial" w:hAnsi="Arial" w:cs="Arial"/>
          <w:i/>
          <w:color w:val="002060"/>
        </w:rPr>
        <w:t xml:space="preserve">Das Muster ist als </w:t>
      </w:r>
      <w:r w:rsidRPr="001719C4">
        <w:rPr>
          <w:rFonts w:ascii="Arial" w:eastAsia="Arial" w:hAnsi="Arial" w:cs="Arial"/>
          <w:b/>
          <w:i/>
          <w:color w:val="002060"/>
        </w:rPr>
        <w:t>Arbeits- und Formulierungshilfe</w:t>
      </w:r>
      <w:r w:rsidRPr="001719C4">
        <w:rPr>
          <w:rFonts w:ascii="Arial" w:eastAsia="Arial" w:hAnsi="Arial" w:cs="Arial"/>
          <w:i/>
          <w:color w:val="002060"/>
        </w:rPr>
        <w:t xml:space="preserve"> für </w:t>
      </w:r>
      <w:r w:rsidR="00B751A0">
        <w:rPr>
          <w:rFonts w:ascii="Arial" w:eastAsia="Arial" w:hAnsi="Arial" w:cs="Arial"/>
          <w:i/>
          <w:color w:val="002060"/>
        </w:rPr>
        <w:t xml:space="preserve">Stifterinnen und </w:t>
      </w:r>
      <w:r w:rsidRPr="001719C4">
        <w:rPr>
          <w:rFonts w:ascii="Arial" w:eastAsia="Arial" w:hAnsi="Arial" w:cs="Arial"/>
          <w:i/>
          <w:color w:val="002060"/>
        </w:rPr>
        <w:t>Stifter</w:t>
      </w:r>
      <w:r w:rsidR="00250273">
        <w:rPr>
          <w:rFonts w:ascii="Arial" w:eastAsia="Arial" w:hAnsi="Arial" w:cs="Arial"/>
          <w:i/>
          <w:color w:val="002060"/>
        </w:rPr>
        <w:t xml:space="preserve"> </w:t>
      </w:r>
      <w:r w:rsidRPr="001719C4">
        <w:rPr>
          <w:rFonts w:ascii="Arial" w:eastAsia="Arial" w:hAnsi="Arial" w:cs="Arial"/>
          <w:i/>
          <w:color w:val="002060"/>
        </w:rPr>
        <w:t xml:space="preserve">gedacht und </w:t>
      </w:r>
      <w:r w:rsidRPr="001719C4">
        <w:rPr>
          <w:rFonts w:ascii="Arial" w:eastAsia="Arial" w:hAnsi="Arial" w:cs="Arial"/>
          <w:b/>
          <w:i/>
          <w:color w:val="002060"/>
        </w:rPr>
        <w:t xml:space="preserve">nicht </w:t>
      </w:r>
      <w:r w:rsidRPr="001719C4">
        <w:rPr>
          <w:rFonts w:ascii="Arial" w:eastAsia="Arial" w:hAnsi="Arial" w:cs="Arial"/>
          <w:i/>
          <w:color w:val="002060"/>
        </w:rPr>
        <w:t xml:space="preserve">verbindlich, soweit es über die Mustersatzung zu § 60 Abgabenordnung </w:t>
      </w:r>
      <w:r w:rsidR="00264D7C">
        <w:rPr>
          <w:rFonts w:ascii="Arial" w:eastAsia="Arial" w:hAnsi="Arial" w:cs="Arial"/>
          <w:i/>
          <w:color w:val="002060"/>
        </w:rPr>
        <w:t xml:space="preserve">(AO) </w:t>
      </w:r>
      <w:r w:rsidRPr="001719C4">
        <w:rPr>
          <w:rFonts w:ascii="Arial" w:eastAsia="Arial" w:hAnsi="Arial" w:cs="Arial"/>
          <w:i/>
          <w:color w:val="002060"/>
        </w:rPr>
        <w:t>hinausgeht</w:t>
      </w:r>
      <w:r w:rsidR="0032466E" w:rsidRPr="001719C4">
        <w:rPr>
          <w:rFonts w:ascii="Arial" w:eastAsia="Arial" w:hAnsi="Arial" w:cs="Arial"/>
          <w:i/>
          <w:color w:val="002060"/>
        </w:rPr>
        <w:t xml:space="preserve"> </w:t>
      </w:r>
      <w:r w:rsidR="0032466E" w:rsidRPr="001719C4">
        <w:rPr>
          <w:rFonts w:ascii="Arial" w:eastAsia="Arial" w:hAnsi="Arial" w:cs="Arial"/>
          <w:b/>
          <w:i/>
          <w:color w:val="002060"/>
        </w:rPr>
        <w:t>(</w:t>
      </w:r>
      <w:r w:rsidR="00991C67" w:rsidRPr="001719C4">
        <w:rPr>
          <w:rFonts w:ascii="Arial" w:eastAsia="Arial" w:hAnsi="Arial" w:cs="Arial"/>
          <w:b/>
          <w:i/>
          <w:color w:val="002060"/>
        </w:rPr>
        <w:t xml:space="preserve">verbindliche Formulierungen als </w:t>
      </w:r>
      <w:r w:rsidR="0032466E" w:rsidRPr="001719C4">
        <w:rPr>
          <w:rFonts w:ascii="Arial" w:eastAsia="Arial" w:hAnsi="Arial" w:cs="Arial"/>
          <w:b/>
          <w:i/>
          <w:color w:val="002060"/>
        </w:rPr>
        <w:t>Fettdruck im Text)</w:t>
      </w:r>
      <w:r w:rsidRPr="001719C4">
        <w:rPr>
          <w:rFonts w:ascii="Arial" w:eastAsia="Arial" w:hAnsi="Arial" w:cs="Arial"/>
          <w:i/>
          <w:color w:val="002060"/>
        </w:rPr>
        <w:t>.</w:t>
      </w:r>
      <w:r w:rsidR="0014528F" w:rsidRPr="001719C4">
        <w:rPr>
          <w:rFonts w:ascii="Arial" w:eastAsia="Arial" w:hAnsi="Arial" w:cs="Arial"/>
          <w:i/>
          <w:color w:val="002060"/>
        </w:rPr>
        <w:t xml:space="preserve"> </w:t>
      </w:r>
      <w:r w:rsidR="00E62307" w:rsidRPr="001719C4">
        <w:rPr>
          <w:rFonts w:ascii="Arial" w:eastAsia="Arial" w:hAnsi="Arial" w:cs="Arial"/>
          <w:i/>
          <w:color w:val="002060"/>
        </w:rPr>
        <w:t xml:space="preserve">Es spiegelt die Erfahrungswerte und Beratungspraxis der Bezirksregierungen in NRW wider. </w:t>
      </w:r>
      <w:r w:rsidRPr="001719C4">
        <w:rPr>
          <w:rFonts w:ascii="Arial" w:eastAsia="Arial" w:hAnsi="Arial" w:cs="Arial"/>
          <w:i/>
          <w:color w:val="002060"/>
        </w:rPr>
        <w:t xml:space="preserve">Im Einzelfall </w:t>
      </w:r>
      <w:r w:rsidR="00250273">
        <w:rPr>
          <w:rFonts w:ascii="Arial" w:eastAsia="Arial" w:hAnsi="Arial" w:cs="Arial"/>
          <w:i/>
          <w:color w:val="002060"/>
        </w:rPr>
        <w:t>wird</w:t>
      </w:r>
      <w:r w:rsidRPr="001719C4">
        <w:rPr>
          <w:rFonts w:ascii="Arial" w:eastAsia="Arial" w:hAnsi="Arial" w:cs="Arial"/>
          <w:i/>
          <w:color w:val="002060"/>
        </w:rPr>
        <w:t xml:space="preserve"> es den </w:t>
      </w:r>
      <w:r w:rsidR="0052742F" w:rsidRPr="001719C4">
        <w:rPr>
          <w:rFonts w:ascii="Arial" w:eastAsia="Arial" w:hAnsi="Arial" w:cs="Arial"/>
          <w:i/>
          <w:color w:val="002060"/>
          <w:u w:val="single" w:color="002060"/>
        </w:rPr>
        <w:t>Wünschen der</w:t>
      </w:r>
      <w:r w:rsidR="00250273" w:rsidRPr="00250273">
        <w:rPr>
          <w:rFonts w:ascii="Arial" w:eastAsia="Arial" w:hAnsi="Arial" w:cs="Arial"/>
          <w:i/>
          <w:color w:val="002060"/>
        </w:rPr>
        <w:t xml:space="preserve"> </w:t>
      </w:r>
      <w:r w:rsidR="0014528F" w:rsidRPr="001719C4">
        <w:rPr>
          <w:rFonts w:ascii="Arial" w:eastAsia="Arial" w:hAnsi="Arial" w:cs="Arial"/>
          <w:i/>
          <w:color w:val="002060"/>
        </w:rPr>
        <w:t>Stifte</w:t>
      </w:r>
      <w:r w:rsidR="00B75B9D" w:rsidRPr="001719C4">
        <w:rPr>
          <w:rFonts w:ascii="Arial" w:eastAsia="Arial" w:hAnsi="Arial" w:cs="Arial"/>
          <w:i/>
          <w:color w:val="002060"/>
        </w:rPr>
        <w:t>nden</w:t>
      </w:r>
      <w:r w:rsidR="0014528F" w:rsidRPr="001719C4">
        <w:rPr>
          <w:rFonts w:ascii="Arial" w:eastAsia="Arial" w:hAnsi="Arial" w:cs="Arial"/>
          <w:i/>
          <w:color w:val="002060"/>
        </w:rPr>
        <w:t xml:space="preserve"> </w:t>
      </w:r>
      <w:r w:rsidR="0014528F" w:rsidRPr="001719C4">
        <w:rPr>
          <w:rFonts w:ascii="Arial" w:eastAsia="Arial" w:hAnsi="Arial" w:cs="Arial"/>
          <w:i/>
          <w:color w:val="002060"/>
          <w:u w:val="single" w:color="002060"/>
        </w:rPr>
        <w:t>und</w:t>
      </w:r>
      <w:r w:rsidRPr="001719C4">
        <w:rPr>
          <w:rFonts w:ascii="Arial" w:eastAsia="Arial" w:hAnsi="Arial" w:cs="Arial"/>
          <w:i/>
          <w:color w:val="002060"/>
          <w:u w:val="single" w:color="002060"/>
        </w:rPr>
        <w:t xml:space="preserve"> den tatsächlichen Verhältnissen</w:t>
      </w:r>
      <w:r w:rsidRPr="001719C4">
        <w:rPr>
          <w:rFonts w:ascii="Arial" w:eastAsia="Arial" w:hAnsi="Arial" w:cs="Arial"/>
          <w:i/>
          <w:color w:val="002060"/>
        </w:rPr>
        <w:t xml:space="preserve"> entsprechend angepasst oder weiter ausgestaltet</w:t>
      </w:r>
      <w:r w:rsidR="00250273">
        <w:rPr>
          <w:rFonts w:ascii="Arial" w:eastAsia="Arial" w:hAnsi="Arial" w:cs="Arial"/>
          <w:i/>
          <w:color w:val="002060"/>
        </w:rPr>
        <w:t>.</w:t>
      </w:r>
      <w:r w:rsidRPr="001719C4">
        <w:rPr>
          <w:rFonts w:ascii="Arial" w:eastAsia="Arial" w:hAnsi="Arial" w:cs="Arial"/>
          <w:i/>
          <w:color w:val="002060"/>
        </w:rPr>
        <w:t xml:space="preserve"> Bestimmte stiftungs- und steuerrechtliche Vorgaben sind jedoch zu beachten. </w:t>
      </w:r>
      <w:r w:rsidR="00E901BD" w:rsidRPr="001719C4">
        <w:rPr>
          <w:rFonts w:ascii="Arial" w:eastAsia="Arial" w:hAnsi="Arial" w:cs="Arial"/>
          <w:i/>
          <w:color w:val="002060"/>
        </w:rPr>
        <w:t>Es wird empfohlen</w:t>
      </w:r>
      <w:r w:rsidR="00722127" w:rsidRPr="001719C4">
        <w:rPr>
          <w:rFonts w:ascii="Arial" w:eastAsia="Arial" w:hAnsi="Arial" w:cs="Arial"/>
          <w:i/>
          <w:color w:val="002060"/>
        </w:rPr>
        <w:t>,</w:t>
      </w:r>
      <w:r w:rsidR="00E901BD" w:rsidRPr="001719C4">
        <w:rPr>
          <w:rFonts w:ascii="Arial" w:eastAsia="Arial" w:hAnsi="Arial" w:cs="Arial"/>
          <w:i/>
          <w:color w:val="002060"/>
        </w:rPr>
        <w:t xml:space="preserve"> sich diesbezüglich </w:t>
      </w:r>
      <w:r w:rsidR="00910E02" w:rsidRPr="001719C4">
        <w:rPr>
          <w:rFonts w:ascii="Arial" w:eastAsia="Arial" w:hAnsi="Arial" w:cs="Arial"/>
          <w:i/>
          <w:color w:val="002060"/>
        </w:rPr>
        <w:t>(steuer-)</w:t>
      </w:r>
      <w:r w:rsidR="00E901BD" w:rsidRPr="001719C4">
        <w:rPr>
          <w:rFonts w:ascii="Arial" w:eastAsia="Arial" w:hAnsi="Arial" w:cs="Arial"/>
          <w:i/>
          <w:color w:val="002060"/>
        </w:rPr>
        <w:t xml:space="preserve">rechtlich beraten zu lassen. </w:t>
      </w:r>
      <w:r w:rsidRPr="001719C4">
        <w:rPr>
          <w:rFonts w:ascii="Arial" w:eastAsia="Arial" w:hAnsi="Arial" w:cs="Arial"/>
          <w:i/>
          <w:color w:val="002060"/>
        </w:rPr>
        <w:t xml:space="preserve"> </w:t>
      </w:r>
    </w:p>
    <w:p w14:paraId="78E3D9EC" w14:textId="37BA44BA" w:rsidR="0052742F" w:rsidRPr="001719C4" w:rsidRDefault="00CF63BD" w:rsidP="00CF63BD">
      <w:pPr>
        <w:spacing w:before="100" w:beforeAutospacing="1" w:after="100" w:afterAutospacing="1" w:line="240" w:lineRule="auto"/>
        <w:rPr>
          <w:rFonts w:ascii="Arial" w:eastAsia="Arial" w:hAnsi="Arial" w:cs="Arial"/>
          <w:i/>
          <w:color w:val="002060"/>
        </w:rPr>
      </w:pPr>
      <w:r w:rsidRPr="001719C4">
        <w:rPr>
          <w:rFonts w:ascii="Arial" w:eastAsia="Arial" w:hAnsi="Arial" w:cs="Arial"/>
          <w:i/>
          <w:color w:val="002060"/>
        </w:rPr>
        <w:t xml:space="preserve">Die Satzung ist </w:t>
      </w:r>
      <w:r w:rsidR="00250273">
        <w:rPr>
          <w:rFonts w:ascii="Arial" w:eastAsia="Arial" w:hAnsi="Arial" w:cs="Arial"/>
          <w:i/>
          <w:color w:val="002060"/>
        </w:rPr>
        <w:t>im</w:t>
      </w:r>
      <w:r w:rsidRPr="001719C4">
        <w:rPr>
          <w:rFonts w:ascii="Arial" w:eastAsia="Arial" w:hAnsi="Arial" w:cs="Arial"/>
          <w:i/>
          <w:color w:val="002060"/>
        </w:rPr>
        <w:t xml:space="preserve"> Einzelfall geschlechtergerecht angemessen zu formulieren </w:t>
      </w:r>
      <w:r w:rsidR="00910E02" w:rsidRPr="001719C4">
        <w:rPr>
          <w:rFonts w:ascii="Arial" w:eastAsia="Arial" w:hAnsi="Arial" w:cs="Arial"/>
          <w:i/>
          <w:color w:val="002060"/>
        </w:rPr>
        <w:t>(</w:t>
      </w:r>
      <w:r w:rsidRPr="001719C4">
        <w:rPr>
          <w:rFonts w:ascii="Arial" w:eastAsia="Arial" w:hAnsi="Arial" w:cs="Arial"/>
          <w:i/>
          <w:color w:val="002060"/>
        </w:rPr>
        <w:t>Neutrale Formulierungen, Paarform</w:t>
      </w:r>
      <w:r w:rsidR="00B75B9D" w:rsidRPr="001719C4">
        <w:rPr>
          <w:rFonts w:ascii="Arial" w:eastAsia="Arial" w:hAnsi="Arial" w:cs="Arial"/>
          <w:i/>
          <w:color w:val="002060"/>
        </w:rPr>
        <w:t>en etc.</w:t>
      </w:r>
      <w:r w:rsidR="00250273">
        <w:rPr>
          <w:rFonts w:ascii="Arial" w:eastAsia="Arial" w:hAnsi="Arial" w:cs="Arial"/>
          <w:i/>
          <w:color w:val="002060"/>
        </w:rPr>
        <w:t>).</w:t>
      </w:r>
    </w:p>
    <w:p w14:paraId="0AC692CA" w14:textId="77777777" w:rsidR="0052742F" w:rsidRDefault="0052742F">
      <w:pPr>
        <w:spacing w:after="0"/>
        <w:ind w:left="73"/>
        <w:jc w:val="center"/>
      </w:pPr>
    </w:p>
    <w:p w14:paraId="11D3ED00" w14:textId="77777777" w:rsidR="00AF384F" w:rsidRDefault="0080198C">
      <w:pPr>
        <w:spacing w:after="0"/>
        <w:ind w:right="4"/>
        <w:jc w:val="center"/>
      </w:pPr>
      <w:r>
        <w:rPr>
          <w:rFonts w:ascii="Arial" w:eastAsia="Arial" w:hAnsi="Arial" w:cs="Arial"/>
          <w:b/>
          <w:sz w:val="28"/>
        </w:rPr>
        <w:t>Stiftungssatzung</w:t>
      </w:r>
      <w:r>
        <w:rPr>
          <w:rFonts w:ascii="Arial" w:eastAsia="Arial" w:hAnsi="Arial" w:cs="Arial"/>
          <w:b/>
          <w:sz w:val="24"/>
        </w:rPr>
        <w:t xml:space="preserve">  </w:t>
      </w:r>
    </w:p>
    <w:p w14:paraId="0A37E428" w14:textId="4666B4A4" w:rsidR="00AF384F" w:rsidRDefault="0080198C">
      <w:pPr>
        <w:spacing w:after="1"/>
        <w:ind w:left="367" w:right="360" w:hanging="10"/>
        <w:jc w:val="center"/>
        <w:rPr>
          <w:rFonts w:ascii="Arial" w:eastAsia="Arial" w:hAnsi="Arial" w:cs="Arial"/>
          <w:b/>
          <w:sz w:val="24"/>
        </w:rPr>
      </w:pPr>
      <w:r>
        <w:rPr>
          <w:rFonts w:ascii="Arial" w:eastAsia="Arial" w:hAnsi="Arial" w:cs="Arial"/>
          <w:b/>
          <w:sz w:val="24"/>
        </w:rPr>
        <w:t xml:space="preserve">Präambel </w:t>
      </w:r>
    </w:p>
    <w:p w14:paraId="6D2CCCEB" w14:textId="77777777" w:rsidR="00836529" w:rsidRDefault="00836529">
      <w:pPr>
        <w:spacing w:after="1"/>
        <w:ind w:left="367" w:right="360" w:hanging="10"/>
        <w:jc w:val="center"/>
      </w:pPr>
    </w:p>
    <w:p w14:paraId="5FC13230" w14:textId="77777777" w:rsidR="001719C4" w:rsidRDefault="00CF63BD">
      <w:pPr>
        <w:spacing w:after="2" w:line="240" w:lineRule="auto"/>
        <w:rPr>
          <w:rFonts w:ascii="Arial" w:hAnsi="Arial" w:cs="Arial"/>
          <w:i/>
          <w:color w:val="002060"/>
        </w:rPr>
      </w:pPr>
      <w:r w:rsidRPr="001719C4">
        <w:rPr>
          <w:rFonts w:ascii="Arial" w:hAnsi="Arial" w:cs="Arial"/>
          <w:i/>
          <w:color w:val="002060"/>
        </w:rPr>
        <w:t xml:space="preserve">Eine Präambel ist </w:t>
      </w:r>
      <w:r w:rsidRPr="001719C4">
        <w:rPr>
          <w:rFonts w:ascii="Arial" w:hAnsi="Arial" w:cs="Arial"/>
          <w:i/>
          <w:color w:val="002060"/>
          <w:u w:val="single"/>
        </w:rPr>
        <w:t>nicht</w:t>
      </w:r>
      <w:r w:rsidRPr="001719C4">
        <w:rPr>
          <w:rFonts w:ascii="Arial" w:hAnsi="Arial" w:cs="Arial"/>
          <w:i/>
          <w:color w:val="002060"/>
        </w:rPr>
        <w:t xml:space="preserve"> erforderlich. </w:t>
      </w:r>
    </w:p>
    <w:p w14:paraId="1D388D21" w14:textId="2486BB03" w:rsidR="00AF384F" w:rsidRPr="001719C4" w:rsidRDefault="0080198C">
      <w:pPr>
        <w:spacing w:after="2" w:line="240" w:lineRule="auto"/>
        <w:rPr>
          <w:rFonts w:ascii="Arial" w:eastAsia="Arial" w:hAnsi="Arial" w:cs="Arial"/>
          <w:i/>
          <w:color w:val="002060"/>
        </w:rPr>
      </w:pPr>
      <w:r w:rsidRPr="001719C4">
        <w:rPr>
          <w:rFonts w:ascii="Arial" w:eastAsia="Arial" w:hAnsi="Arial" w:cs="Arial"/>
          <w:i/>
          <w:color w:val="002060"/>
        </w:rPr>
        <w:t xml:space="preserve">Für die spätere Auslegung des Stifterwillens kann eine Präambel </w:t>
      </w:r>
      <w:r w:rsidR="00CF63BD" w:rsidRPr="001719C4">
        <w:rPr>
          <w:rFonts w:ascii="Arial" w:eastAsia="Arial" w:hAnsi="Arial" w:cs="Arial"/>
          <w:i/>
          <w:color w:val="002060"/>
        </w:rPr>
        <w:t xml:space="preserve">zweckmäßig und </w:t>
      </w:r>
      <w:r w:rsidRPr="001719C4">
        <w:rPr>
          <w:rFonts w:ascii="Arial" w:eastAsia="Arial" w:hAnsi="Arial" w:cs="Arial"/>
          <w:i/>
          <w:color w:val="002060"/>
        </w:rPr>
        <w:t>eine wertvolle Hilfe sein</w:t>
      </w:r>
      <w:r w:rsidR="00CF63BD" w:rsidRPr="001719C4">
        <w:rPr>
          <w:rFonts w:ascii="Arial" w:eastAsia="Arial" w:hAnsi="Arial" w:cs="Arial"/>
          <w:i/>
          <w:color w:val="002060"/>
        </w:rPr>
        <w:t>;</w:t>
      </w:r>
      <w:r w:rsidRPr="001719C4">
        <w:rPr>
          <w:rFonts w:ascii="Arial" w:eastAsia="Arial" w:hAnsi="Arial" w:cs="Arial"/>
          <w:i/>
          <w:color w:val="002060"/>
        </w:rPr>
        <w:t xml:space="preserve"> insbesondere werden hier die Beweggründe für die Errichtung der Stiftung und die mit ihr von </w:t>
      </w:r>
      <w:r w:rsidR="0014528F" w:rsidRPr="001719C4">
        <w:rPr>
          <w:rFonts w:ascii="Arial" w:eastAsia="Arial" w:hAnsi="Arial" w:cs="Arial"/>
          <w:i/>
          <w:color w:val="002060"/>
        </w:rPr>
        <w:t xml:space="preserve">Stifter*innen </w:t>
      </w:r>
      <w:r w:rsidRPr="001719C4">
        <w:rPr>
          <w:rFonts w:ascii="Arial" w:eastAsia="Arial" w:hAnsi="Arial" w:cs="Arial"/>
          <w:i/>
          <w:color w:val="002060"/>
        </w:rPr>
        <w:t xml:space="preserve">verfolgten Zwecke umschrieben und verdeutlicht.  </w:t>
      </w:r>
    </w:p>
    <w:p w14:paraId="5035D0F6" w14:textId="77777777" w:rsidR="0014528F" w:rsidRPr="0014528F" w:rsidRDefault="0014528F">
      <w:pPr>
        <w:spacing w:after="2" w:line="240" w:lineRule="auto"/>
        <w:rPr>
          <w:color w:val="auto"/>
        </w:rPr>
      </w:pPr>
    </w:p>
    <w:p w14:paraId="1D8AE01D" w14:textId="77777777" w:rsidR="00AF384F" w:rsidRDefault="0080198C">
      <w:pPr>
        <w:spacing w:after="0"/>
      </w:pPr>
      <w:r>
        <w:rPr>
          <w:rFonts w:ascii="Arial" w:eastAsia="Arial" w:hAnsi="Arial" w:cs="Arial"/>
          <w:color w:val="FF0000"/>
          <w:sz w:val="24"/>
        </w:rPr>
        <w:t xml:space="preserve"> </w:t>
      </w:r>
    </w:p>
    <w:p w14:paraId="73C48A0E" w14:textId="443A67C1" w:rsidR="00AF384F" w:rsidRDefault="0080198C">
      <w:pPr>
        <w:spacing w:after="1"/>
        <w:ind w:left="367" w:right="363" w:hanging="10"/>
        <w:jc w:val="center"/>
      </w:pPr>
      <w:r>
        <w:rPr>
          <w:rFonts w:ascii="Arial" w:eastAsia="Arial" w:hAnsi="Arial" w:cs="Arial"/>
          <w:b/>
          <w:sz w:val="24"/>
        </w:rPr>
        <w:t xml:space="preserve">§ 1 </w:t>
      </w:r>
    </w:p>
    <w:p w14:paraId="55F12CE7" w14:textId="5E336385" w:rsidR="00AF384F" w:rsidRDefault="0080198C">
      <w:pPr>
        <w:spacing w:after="1"/>
        <w:ind w:left="367" w:right="364" w:hanging="10"/>
        <w:jc w:val="center"/>
      </w:pPr>
      <w:r>
        <w:rPr>
          <w:rFonts w:ascii="Arial" w:eastAsia="Arial" w:hAnsi="Arial" w:cs="Arial"/>
          <w:b/>
          <w:sz w:val="24"/>
        </w:rPr>
        <w:t>Name</w:t>
      </w:r>
      <w:r w:rsidR="0014528F">
        <w:rPr>
          <w:rFonts w:ascii="Arial" w:eastAsia="Arial" w:hAnsi="Arial" w:cs="Arial"/>
          <w:b/>
          <w:sz w:val="24"/>
        </w:rPr>
        <w:t>, Rechtsform, Sitz, Geschäftsjahr</w:t>
      </w:r>
    </w:p>
    <w:p w14:paraId="20547076" w14:textId="77777777" w:rsidR="00AF384F" w:rsidRDefault="0080198C">
      <w:pPr>
        <w:spacing w:after="0"/>
        <w:ind w:left="62"/>
        <w:jc w:val="center"/>
      </w:pPr>
      <w:r>
        <w:rPr>
          <w:rFonts w:ascii="Arial" w:eastAsia="Arial" w:hAnsi="Arial" w:cs="Arial"/>
          <w:b/>
          <w:sz w:val="24"/>
        </w:rPr>
        <w:t xml:space="preserve"> </w:t>
      </w:r>
    </w:p>
    <w:p w14:paraId="626B30D6" w14:textId="53EB5120" w:rsidR="00AF384F" w:rsidRPr="002B5A80" w:rsidRDefault="0080198C">
      <w:pPr>
        <w:numPr>
          <w:ilvl w:val="0"/>
          <w:numId w:val="1"/>
        </w:numPr>
        <w:spacing w:after="3" w:line="247" w:lineRule="auto"/>
        <w:ind w:right="9" w:hanging="720"/>
        <w:jc w:val="both"/>
      </w:pPr>
      <w:r w:rsidRPr="002B5A80">
        <w:rPr>
          <w:rFonts w:ascii="Arial" w:eastAsia="Arial" w:hAnsi="Arial" w:cs="Arial"/>
        </w:rPr>
        <w:t xml:space="preserve">Die Stiftung führt den Namen _______________________________. </w:t>
      </w:r>
    </w:p>
    <w:p w14:paraId="453D7701" w14:textId="77777777" w:rsidR="00AF384F" w:rsidRPr="002B5A80" w:rsidRDefault="0080198C">
      <w:pPr>
        <w:spacing w:after="0"/>
      </w:pPr>
      <w:r w:rsidRPr="002B5A80">
        <w:rPr>
          <w:rFonts w:ascii="Arial" w:eastAsia="Arial" w:hAnsi="Arial" w:cs="Arial"/>
        </w:rPr>
        <w:t xml:space="preserve"> </w:t>
      </w:r>
    </w:p>
    <w:p w14:paraId="620B4577" w14:textId="4C22660A" w:rsidR="009E2EFC" w:rsidRPr="002B5A80" w:rsidRDefault="009C2F5C">
      <w:pPr>
        <w:numPr>
          <w:ilvl w:val="0"/>
          <w:numId w:val="1"/>
        </w:numPr>
        <w:spacing w:after="3" w:line="247" w:lineRule="auto"/>
        <w:ind w:right="9" w:hanging="720"/>
        <w:jc w:val="both"/>
      </w:pPr>
      <w:r w:rsidRPr="009C2F5C">
        <w:rPr>
          <w:rFonts w:ascii="Arial" w:eastAsia="Arial" w:hAnsi="Arial" w:cs="Arial"/>
        </w:rPr>
        <w:t>Sie ist eine rechtsfähige Stiftung des bürgerlichen Rechts mit Sitz in ______________</w:t>
      </w:r>
      <w:r w:rsidRPr="002B5A80">
        <w:rPr>
          <w:rStyle w:val="Endnotenzeichen"/>
          <w:rFonts w:ascii="Arial" w:eastAsia="Arial" w:hAnsi="Arial" w:cs="Arial"/>
        </w:rPr>
        <w:endnoteReference w:id="1"/>
      </w:r>
      <w:r w:rsidRPr="00452E95">
        <w:t xml:space="preserve"> </w:t>
      </w:r>
      <w:r w:rsidRPr="009C2F5C">
        <w:rPr>
          <w:rFonts w:ascii="Arial" w:eastAsia="Arial" w:hAnsi="Arial" w:cs="Arial"/>
        </w:rPr>
        <w:t>und wird als Verbrauchsstiftung für einen begrenzten Zeitraum von ______ Jahren / bis zum (</w:t>
      </w:r>
      <w:r w:rsidRPr="009C2F5C">
        <w:rPr>
          <w:rFonts w:ascii="Arial" w:eastAsia="Arial" w:hAnsi="Arial" w:cs="Arial"/>
          <w:i/>
          <w:color w:val="002060"/>
        </w:rPr>
        <w:t>Datum)</w:t>
      </w:r>
      <w:r w:rsidRPr="009C2F5C">
        <w:rPr>
          <w:rFonts w:ascii="Arial" w:eastAsia="Arial" w:hAnsi="Arial" w:cs="Arial"/>
        </w:rPr>
        <w:t xml:space="preserve"> errichtet.</w:t>
      </w:r>
    </w:p>
    <w:p w14:paraId="6574D9D8" w14:textId="4E53415C" w:rsidR="009E2EFC" w:rsidRPr="002B5A80" w:rsidRDefault="009E2EFC" w:rsidP="0081491F">
      <w:pPr>
        <w:spacing w:after="3" w:line="247" w:lineRule="auto"/>
        <w:ind w:left="720" w:right="9"/>
        <w:jc w:val="both"/>
      </w:pPr>
    </w:p>
    <w:p w14:paraId="4ED617B9" w14:textId="77777777" w:rsidR="009E2EFC" w:rsidRPr="002B5A80" w:rsidRDefault="009E2EFC">
      <w:pPr>
        <w:numPr>
          <w:ilvl w:val="0"/>
          <w:numId w:val="1"/>
        </w:numPr>
        <w:spacing w:after="3" w:line="247" w:lineRule="auto"/>
        <w:ind w:right="9" w:hanging="720"/>
        <w:jc w:val="both"/>
      </w:pPr>
      <w:r w:rsidRPr="002B5A80">
        <w:rPr>
          <w:rFonts w:ascii="Arial" w:eastAsia="Arial" w:hAnsi="Arial" w:cs="Arial"/>
        </w:rPr>
        <w:t xml:space="preserve">Das Geschäftsjahr ist das Kalenderjahr. </w:t>
      </w:r>
    </w:p>
    <w:p w14:paraId="0658EF66" w14:textId="77777777" w:rsidR="009E2EFC" w:rsidRDefault="009E2EFC">
      <w:pPr>
        <w:spacing w:after="0"/>
      </w:pPr>
      <w:r>
        <w:rPr>
          <w:rFonts w:ascii="Arial" w:eastAsia="Arial" w:hAnsi="Arial" w:cs="Arial"/>
          <w:sz w:val="24"/>
        </w:rPr>
        <w:t xml:space="preserve"> </w:t>
      </w:r>
    </w:p>
    <w:p w14:paraId="1CE4D1B5" w14:textId="77777777" w:rsidR="009E2EFC" w:rsidRDefault="009E2EFC">
      <w:pPr>
        <w:spacing w:after="0"/>
      </w:pPr>
      <w:r>
        <w:rPr>
          <w:rFonts w:ascii="Arial" w:eastAsia="Arial" w:hAnsi="Arial" w:cs="Arial"/>
          <w:sz w:val="24"/>
        </w:rPr>
        <w:t xml:space="preserve"> </w:t>
      </w:r>
    </w:p>
    <w:p w14:paraId="114DC255" w14:textId="77777777" w:rsidR="009E2EFC" w:rsidRDefault="009E2EFC">
      <w:pPr>
        <w:spacing w:after="1"/>
        <w:ind w:left="367" w:right="363" w:hanging="10"/>
        <w:jc w:val="center"/>
      </w:pPr>
      <w:r>
        <w:rPr>
          <w:rFonts w:ascii="Arial" w:eastAsia="Arial" w:hAnsi="Arial" w:cs="Arial"/>
          <w:b/>
          <w:sz w:val="24"/>
        </w:rPr>
        <w:t xml:space="preserve">§ 2 </w:t>
      </w:r>
    </w:p>
    <w:p w14:paraId="6F24E57B" w14:textId="7FC444C8" w:rsidR="009E2EFC" w:rsidRDefault="009E2EFC">
      <w:pPr>
        <w:spacing w:after="1"/>
        <w:ind w:left="367" w:right="358" w:hanging="10"/>
        <w:jc w:val="center"/>
      </w:pPr>
      <w:r>
        <w:rPr>
          <w:rFonts w:ascii="Arial" w:eastAsia="Arial" w:hAnsi="Arial" w:cs="Arial"/>
          <w:b/>
          <w:sz w:val="24"/>
        </w:rPr>
        <w:t xml:space="preserve">Gemeinnütziger – mildtätiger – kirchlicher Zweck </w:t>
      </w:r>
    </w:p>
    <w:p w14:paraId="75849F22" w14:textId="77777777" w:rsidR="009E2EFC" w:rsidRDefault="009E2EFC">
      <w:pPr>
        <w:spacing w:after="0"/>
        <w:ind w:left="62"/>
        <w:jc w:val="center"/>
      </w:pPr>
      <w:r>
        <w:rPr>
          <w:rFonts w:ascii="Arial" w:eastAsia="Arial" w:hAnsi="Arial" w:cs="Arial"/>
          <w:b/>
          <w:sz w:val="24"/>
        </w:rPr>
        <w:t xml:space="preserve"> </w:t>
      </w:r>
    </w:p>
    <w:p w14:paraId="7BD9DA80" w14:textId="02B8B02E" w:rsidR="009E2EFC" w:rsidRPr="002B5A80" w:rsidRDefault="009E2EFC">
      <w:pPr>
        <w:numPr>
          <w:ilvl w:val="0"/>
          <w:numId w:val="2"/>
        </w:numPr>
        <w:spacing w:after="3" w:line="247" w:lineRule="auto"/>
        <w:ind w:right="9" w:hanging="720"/>
        <w:jc w:val="both"/>
        <w:rPr>
          <w:b/>
        </w:rPr>
      </w:pPr>
      <w:r w:rsidRPr="002B5A80">
        <w:rPr>
          <w:rFonts w:ascii="Arial" w:eastAsia="Arial" w:hAnsi="Arial" w:cs="Arial"/>
          <w:b/>
        </w:rPr>
        <w:t xml:space="preserve">Die Stiftung verfolgt ausschließlich und unmittelbar - gemeinnützige - mildtätige - kirchliche - Zwecke </w:t>
      </w:r>
      <w:r w:rsidRPr="002B5A80">
        <w:rPr>
          <w:rFonts w:ascii="Arial" w:eastAsia="Arial" w:hAnsi="Arial" w:cs="Arial"/>
          <w:color w:val="002060"/>
        </w:rPr>
        <w:t>(nichtverfolgte Zwecke sind zu löschen)</w:t>
      </w:r>
      <w:r w:rsidRPr="002B5A80">
        <w:rPr>
          <w:rFonts w:ascii="Arial" w:eastAsia="Arial" w:hAnsi="Arial" w:cs="Arial"/>
          <w:b/>
          <w:color w:val="002060"/>
        </w:rPr>
        <w:t xml:space="preserve"> </w:t>
      </w:r>
      <w:r w:rsidRPr="002B5A80">
        <w:rPr>
          <w:rFonts w:ascii="Arial" w:eastAsia="Arial" w:hAnsi="Arial" w:cs="Arial"/>
          <w:b/>
        </w:rPr>
        <w:t>im Sinne des Abschnittes „Steuerbegünstigte Zwecke“ der Abgabenordnung.</w:t>
      </w:r>
      <w:r w:rsidRPr="002B5A80">
        <w:rPr>
          <w:rStyle w:val="Endnotenzeichen"/>
          <w:rFonts w:ascii="Arial" w:eastAsia="Arial" w:hAnsi="Arial" w:cs="Arial"/>
          <w:b/>
        </w:rPr>
        <w:endnoteReference w:id="2"/>
      </w:r>
      <w:r w:rsidRPr="002B5A80">
        <w:rPr>
          <w:rFonts w:ascii="Arial" w:eastAsia="Arial" w:hAnsi="Arial" w:cs="Arial"/>
          <w:b/>
        </w:rPr>
        <w:t xml:space="preserve"> </w:t>
      </w:r>
    </w:p>
    <w:p w14:paraId="6FA06A24" w14:textId="49FB7095" w:rsidR="009E2EFC" w:rsidRDefault="009E2EFC">
      <w:pPr>
        <w:spacing w:after="0"/>
      </w:pPr>
    </w:p>
    <w:p w14:paraId="7814DAD7" w14:textId="546474B0" w:rsidR="009E2EFC" w:rsidRPr="002B5A80" w:rsidRDefault="009E2EFC">
      <w:pPr>
        <w:numPr>
          <w:ilvl w:val="0"/>
          <w:numId w:val="2"/>
        </w:numPr>
        <w:spacing w:after="3" w:line="247" w:lineRule="auto"/>
        <w:ind w:right="9" w:hanging="720"/>
        <w:jc w:val="both"/>
      </w:pPr>
      <w:r w:rsidRPr="00CE67B3">
        <w:rPr>
          <w:rFonts w:ascii="Arial" w:eastAsia="Arial" w:hAnsi="Arial" w:cs="Arial"/>
          <w:b/>
        </w:rPr>
        <w:t>Zweck</w:t>
      </w:r>
      <w:r w:rsidRPr="00CE67B3">
        <w:rPr>
          <w:rStyle w:val="Endnotenzeichen"/>
          <w:rFonts w:ascii="Arial" w:eastAsia="Arial" w:hAnsi="Arial" w:cs="Arial"/>
          <w:b/>
        </w:rPr>
        <w:endnoteReference w:id="3"/>
      </w:r>
      <w:r w:rsidRPr="00CE67B3">
        <w:rPr>
          <w:rFonts w:ascii="Arial" w:eastAsia="Arial" w:hAnsi="Arial" w:cs="Arial"/>
          <w:b/>
          <w:vertAlign w:val="superscript"/>
        </w:rPr>
        <w:t xml:space="preserve"> </w:t>
      </w:r>
      <w:r w:rsidRPr="00CE67B3">
        <w:rPr>
          <w:rFonts w:ascii="Arial" w:eastAsia="Arial" w:hAnsi="Arial" w:cs="Arial"/>
          <w:b/>
        </w:rPr>
        <w:t>der Stiftung ist</w:t>
      </w:r>
      <w:r w:rsidRPr="002B5A80">
        <w:rPr>
          <w:rFonts w:ascii="Arial" w:eastAsia="Arial" w:hAnsi="Arial" w:cs="Arial"/>
        </w:rPr>
        <w:t>__________________________________________</w:t>
      </w:r>
    </w:p>
    <w:p w14:paraId="02108281" w14:textId="1296F472" w:rsidR="009E2EFC" w:rsidRPr="002B5A80" w:rsidRDefault="009E2EFC" w:rsidP="00CE67B3">
      <w:pPr>
        <w:spacing w:after="0"/>
        <w:ind w:left="720"/>
        <w:rPr>
          <w:i/>
        </w:rPr>
      </w:pPr>
      <w:r w:rsidRPr="002B5A80">
        <w:rPr>
          <w:rFonts w:ascii="Arial" w:eastAsia="Arial" w:hAnsi="Arial" w:cs="Arial"/>
          <w:i/>
          <w:color w:val="002060"/>
        </w:rPr>
        <w:t>(z.B. die Förderung von Wissenschaft und Forschung, Bildung und Erziehung, Kunst und Kultur, der Religion, der Völkerverständigung, der Entwicklungshilfe, des Umwelt-, Landschafts- und Denkmalschutzes, des Heimatgedankens, der Jugend- und Altenhilfe, des öffentlichen Gesundheitswesens, des Wohlfahrt</w:t>
      </w:r>
      <w:r w:rsidR="00B16554">
        <w:rPr>
          <w:rFonts w:ascii="Arial" w:eastAsia="Arial" w:hAnsi="Arial" w:cs="Arial"/>
          <w:i/>
          <w:color w:val="002060"/>
        </w:rPr>
        <w:t>s</w:t>
      </w:r>
      <w:r w:rsidRPr="002B5A80">
        <w:rPr>
          <w:rFonts w:ascii="Arial" w:eastAsia="Arial" w:hAnsi="Arial" w:cs="Arial"/>
          <w:i/>
          <w:color w:val="002060"/>
        </w:rPr>
        <w:t>wesens, des Sports</w:t>
      </w:r>
      <w:r w:rsidR="00B751A0">
        <w:rPr>
          <w:rFonts w:ascii="Arial" w:eastAsia="Arial" w:hAnsi="Arial" w:cs="Arial"/>
          <w:i/>
          <w:color w:val="002060"/>
        </w:rPr>
        <w:t xml:space="preserve"> oder auch</w:t>
      </w:r>
      <w:r w:rsidRPr="002B5A80">
        <w:rPr>
          <w:rFonts w:ascii="Arial" w:eastAsia="Arial" w:hAnsi="Arial" w:cs="Arial"/>
          <w:i/>
          <w:color w:val="002060"/>
        </w:rPr>
        <w:t xml:space="preserve"> d</w:t>
      </w:r>
      <w:r w:rsidR="00B751A0">
        <w:rPr>
          <w:rFonts w:ascii="Arial" w:eastAsia="Arial" w:hAnsi="Arial" w:cs="Arial"/>
          <w:i/>
          <w:color w:val="002060"/>
        </w:rPr>
        <w:t>ie</w:t>
      </w:r>
      <w:r w:rsidRPr="002B5A80">
        <w:rPr>
          <w:rFonts w:ascii="Arial" w:eastAsia="Arial" w:hAnsi="Arial" w:cs="Arial"/>
          <w:i/>
          <w:color w:val="002060"/>
        </w:rPr>
        <w:t xml:space="preserve"> Unterstützung hilfsbedürftiger Personen</w:t>
      </w:r>
      <w:r w:rsidR="00B751A0">
        <w:rPr>
          <w:rFonts w:ascii="Arial" w:eastAsia="Arial" w:hAnsi="Arial" w:cs="Arial"/>
          <w:i/>
          <w:color w:val="002060"/>
        </w:rPr>
        <w:t xml:space="preserve"> gemäß § 53 AO</w:t>
      </w:r>
      <w:r w:rsidRPr="002B5A80">
        <w:rPr>
          <w:rFonts w:ascii="Arial" w:eastAsia="Arial" w:hAnsi="Arial" w:cs="Arial"/>
          <w:i/>
          <w:color w:val="002060"/>
        </w:rPr>
        <w:t xml:space="preserve">…)  </w:t>
      </w:r>
    </w:p>
    <w:p w14:paraId="4E6B481C" w14:textId="77777777" w:rsidR="009E2EFC" w:rsidRPr="00CE67B3" w:rsidRDefault="009E2EFC">
      <w:pPr>
        <w:spacing w:after="0"/>
        <w:rPr>
          <w:b/>
        </w:rPr>
      </w:pPr>
      <w:r w:rsidRPr="002B5A80">
        <w:rPr>
          <w:rFonts w:ascii="Arial" w:eastAsia="Arial" w:hAnsi="Arial" w:cs="Arial"/>
        </w:rPr>
        <w:t xml:space="preserve"> </w:t>
      </w:r>
    </w:p>
    <w:p w14:paraId="129C64E0" w14:textId="77777777" w:rsidR="009E2EFC" w:rsidRPr="00B42C53" w:rsidRDefault="009E2EFC" w:rsidP="00910E02">
      <w:pPr>
        <w:numPr>
          <w:ilvl w:val="0"/>
          <w:numId w:val="2"/>
        </w:numPr>
        <w:spacing w:after="5" w:line="250" w:lineRule="auto"/>
        <w:ind w:right="9" w:hanging="720"/>
        <w:jc w:val="both"/>
        <w:rPr>
          <w:rFonts w:ascii="Arial" w:eastAsia="Arial" w:hAnsi="Arial" w:cs="Arial"/>
          <w:i/>
          <w:color w:val="002060"/>
        </w:rPr>
      </w:pPr>
      <w:r w:rsidRPr="00CE67B3">
        <w:rPr>
          <w:rFonts w:ascii="Arial" w:eastAsia="Arial" w:hAnsi="Arial" w:cs="Arial"/>
          <w:b/>
        </w:rPr>
        <w:t>Der Stiftungszweck</w:t>
      </w:r>
      <w:r w:rsidRPr="00CE67B3">
        <w:rPr>
          <w:rFonts w:ascii="Arial" w:eastAsia="Arial" w:hAnsi="Arial" w:cs="Arial"/>
          <w:b/>
          <w:vertAlign w:val="superscript"/>
        </w:rPr>
        <w:t xml:space="preserve">3 </w:t>
      </w:r>
      <w:r w:rsidRPr="00CE67B3">
        <w:rPr>
          <w:rFonts w:ascii="Arial" w:eastAsia="Arial" w:hAnsi="Arial" w:cs="Arial"/>
          <w:b/>
        </w:rPr>
        <w:t>wird verwirklicht insbesondere durch</w:t>
      </w:r>
      <w:r w:rsidRPr="002B5A80">
        <w:rPr>
          <w:rFonts w:ascii="Arial" w:eastAsia="Arial" w:hAnsi="Arial" w:cs="Arial"/>
        </w:rPr>
        <w:t xml:space="preserve"> _______________</w:t>
      </w:r>
    </w:p>
    <w:p w14:paraId="23D3F2CB" w14:textId="39F98817" w:rsidR="009E2EFC" w:rsidRPr="00B42C53" w:rsidRDefault="009E2EFC" w:rsidP="00B42C53">
      <w:pPr>
        <w:pStyle w:val="Listenabsatz"/>
        <w:spacing w:after="5" w:line="250" w:lineRule="auto"/>
        <w:ind w:right="9"/>
        <w:jc w:val="both"/>
        <w:rPr>
          <w:rFonts w:ascii="Arial" w:eastAsia="Arial" w:hAnsi="Arial" w:cs="Arial"/>
        </w:rPr>
      </w:pPr>
      <w:r w:rsidRPr="00B42C53">
        <w:rPr>
          <w:rFonts w:ascii="Arial" w:eastAsia="Arial" w:hAnsi="Arial" w:cs="Arial"/>
          <w:color w:val="002060"/>
        </w:rPr>
        <w:t>(</w:t>
      </w:r>
      <w:r w:rsidRPr="00B42C53">
        <w:rPr>
          <w:rFonts w:ascii="Arial" w:eastAsia="Arial" w:hAnsi="Arial" w:cs="Arial"/>
          <w:i/>
          <w:color w:val="002060"/>
        </w:rPr>
        <w:t xml:space="preserve">Hierzu bedarf es einer beispielhaften Benennung von Maßnahmen zur Verfolgung jedes in der Satzung genannten gemeinnützigen, mildtätigen und/oder kirchlichen Zwecks (vgl. auch § 1 der Mustersatzung in Anlage 1 zu § 60 AO, z.B. Durchführung </w:t>
      </w:r>
      <w:r w:rsidRPr="00B42C53">
        <w:rPr>
          <w:rFonts w:ascii="Arial" w:eastAsia="Arial" w:hAnsi="Arial" w:cs="Arial"/>
          <w:i/>
          <w:color w:val="002060"/>
        </w:rPr>
        <w:lastRenderedPageBreak/>
        <w:t>wissenschaftlicher Veranstaltungen und Forschungsvorhaben, Vergabe von Forschungsaufträgen, Preisverleihungen, Vergabe von Stipendien, Unterhaltung einer Schule, einer Erziehungsberatungsstelle, Pflege von Kunstsammlungen, Pflege des Liedgutes und des Chorgesanges, Errichtung von Naturschutzgebieten, Unterhaltung eines Kindergartens, Kinder- und Jugendheimes, Altenheimes oder Erholungsheimes, Bekämpfung des Drogenmissbrauchs, des Lärms, Errichtung von Sportanlagen, Förderung sportlicher Übungen und Leistungen, Förderungen von Maßnahmen, die ……………. zum Ziel haben, Zuwendungen an die ………………(Einrichtung) in    …</w:t>
      </w:r>
      <w:r w:rsidRPr="002B5A80">
        <w:rPr>
          <w:rStyle w:val="Endnotenzeichen"/>
          <w:rFonts w:ascii="Arial" w:eastAsia="Arial" w:hAnsi="Arial" w:cs="Arial"/>
          <w:i/>
          <w:color w:val="002060"/>
        </w:rPr>
        <w:endnoteReference w:id="4"/>
      </w:r>
      <w:r w:rsidR="008A2BFC">
        <w:rPr>
          <w:rFonts w:ascii="Arial" w:eastAsia="Arial" w:hAnsi="Arial" w:cs="Arial"/>
          <w:i/>
          <w:color w:val="002060"/>
        </w:rPr>
        <w:t>).</w:t>
      </w:r>
    </w:p>
    <w:p w14:paraId="15162D0A" w14:textId="6520F0EA" w:rsidR="009E2EFC" w:rsidRPr="00B42C53" w:rsidRDefault="009E2EFC" w:rsidP="00B42C53">
      <w:pPr>
        <w:pStyle w:val="Listenabsatz"/>
        <w:spacing w:after="5" w:line="250" w:lineRule="auto"/>
        <w:ind w:right="9"/>
        <w:jc w:val="both"/>
        <w:rPr>
          <w:rFonts w:ascii="Arial" w:eastAsia="Arial" w:hAnsi="Arial" w:cs="Arial"/>
          <w:i/>
          <w:color w:val="002060"/>
        </w:rPr>
      </w:pPr>
      <w:r w:rsidRPr="00B42C53">
        <w:rPr>
          <w:rFonts w:ascii="Arial" w:eastAsia="Arial" w:hAnsi="Arial" w:cs="Arial"/>
          <w:i/>
          <w:color w:val="002060"/>
        </w:rPr>
        <w:t xml:space="preserve">Sollte es sich um eine reine Förderstiftung handeln, muss die Mittelbeschaffung </w:t>
      </w:r>
      <w:proofErr w:type="spellStart"/>
      <w:r w:rsidRPr="00B42C53">
        <w:rPr>
          <w:rFonts w:ascii="Arial" w:eastAsia="Arial" w:hAnsi="Arial" w:cs="Arial"/>
          <w:i/>
          <w:color w:val="002060"/>
        </w:rPr>
        <w:t>i.S.d</w:t>
      </w:r>
      <w:proofErr w:type="spellEnd"/>
      <w:r w:rsidRPr="00B42C53">
        <w:rPr>
          <w:rFonts w:ascii="Arial" w:eastAsia="Arial" w:hAnsi="Arial" w:cs="Arial"/>
          <w:i/>
          <w:color w:val="002060"/>
        </w:rPr>
        <w:t>. § 58 Nr. 1 Satz 4 AO zur Förderung des vorgenannten Zwecks/ der vorgenannten Zwecke durch eine andere Körperschaft oder juristische Person des öffentlichen Rechts als Zweckverwirklichung benannt werden. Auch hier muss eine Spezifizierung erfolgen (zu Beispielen hierzu siehe auch AEAO Nr. 3 zu § 58).</w:t>
      </w:r>
      <w:r w:rsidR="00B16554">
        <w:rPr>
          <w:rFonts w:ascii="Arial" w:eastAsia="Arial" w:hAnsi="Arial" w:cs="Arial"/>
          <w:i/>
          <w:color w:val="002060"/>
        </w:rPr>
        <w:t>)</w:t>
      </w:r>
      <w:r w:rsidRPr="00B42C53">
        <w:rPr>
          <w:rFonts w:ascii="Arial" w:eastAsia="Arial" w:hAnsi="Arial" w:cs="Arial"/>
          <w:i/>
          <w:color w:val="002060"/>
        </w:rPr>
        <w:t xml:space="preserve"> </w:t>
      </w:r>
    </w:p>
    <w:p w14:paraId="367B930F" w14:textId="77777777" w:rsidR="009E2EFC" w:rsidRPr="00B42C53" w:rsidRDefault="009E2EFC" w:rsidP="00B42C53">
      <w:pPr>
        <w:spacing w:after="5" w:line="250" w:lineRule="auto"/>
        <w:ind w:right="9"/>
        <w:jc w:val="both"/>
        <w:rPr>
          <w:rFonts w:ascii="Arial" w:eastAsia="Arial" w:hAnsi="Arial" w:cs="Arial"/>
          <w:i/>
          <w:color w:val="002060"/>
        </w:rPr>
      </w:pPr>
    </w:p>
    <w:p w14:paraId="3581B1D5" w14:textId="65D15E76" w:rsidR="009E2EFC" w:rsidRPr="00B42C53" w:rsidRDefault="009E2EFC" w:rsidP="00B42C53">
      <w:pPr>
        <w:numPr>
          <w:ilvl w:val="0"/>
          <w:numId w:val="2"/>
        </w:numPr>
        <w:spacing w:after="5" w:line="250" w:lineRule="auto"/>
        <w:ind w:right="9" w:hanging="720"/>
        <w:jc w:val="both"/>
        <w:rPr>
          <w:rFonts w:ascii="Arial" w:eastAsia="Arial" w:hAnsi="Arial" w:cs="Arial"/>
        </w:rPr>
      </w:pPr>
      <w:r w:rsidRPr="00B42C53">
        <w:rPr>
          <w:rFonts w:ascii="Arial" w:eastAsia="Arial" w:hAnsi="Arial" w:cs="Arial"/>
        </w:rPr>
        <w:t xml:space="preserve">Die Zwecke müssen nicht gleichzeitig und im gleichen Maße verwirklicht werden. </w:t>
      </w:r>
    </w:p>
    <w:p w14:paraId="1A995ECB" w14:textId="087F9895" w:rsidR="009E2EFC" w:rsidRPr="00B42C53" w:rsidRDefault="009E2EFC" w:rsidP="00BF3263">
      <w:pPr>
        <w:spacing w:after="5" w:line="250" w:lineRule="auto"/>
        <w:ind w:left="718" w:right="9"/>
        <w:jc w:val="both"/>
        <w:rPr>
          <w:rFonts w:ascii="Arial" w:eastAsia="Arial" w:hAnsi="Arial" w:cs="Arial"/>
          <w:i/>
          <w:color w:val="002060"/>
        </w:rPr>
      </w:pPr>
      <w:r w:rsidRPr="00B42C53">
        <w:rPr>
          <w:rFonts w:ascii="Arial" w:eastAsia="Arial" w:hAnsi="Arial" w:cs="Arial"/>
          <w:i/>
          <w:color w:val="002060"/>
        </w:rPr>
        <w:t>(</w:t>
      </w:r>
      <w:r w:rsidRPr="00B42C53">
        <w:rPr>
          <w:rFonts w:ascii="Arial" w:eastAsia="Arial" w:hAnsi="Arial" w:cs="Arial"/>
          <w:i/>
          <w:color w:val="002060"/>
          <w:u w:val="single" w:color="002060"/>
        </w:rPr>
        <w:t>Nur bei operativ tätigen Stiftungen</w:t>
      </w:r>
      <w:r w:rsidRPr="00B42C53">
        <w:rPr>
          <w:rFonts w:ascii="Arial" w:eastAsia="Arial" w:hAnsi="Arial" w:cs="Arial"/>
          <w:i/>
          <w:color w:val="002060"/>
        </w:rPr>
        <w:t xml:space="preserve">: </w:t>
      </w:r>
    </w:p>
    <w:p w14:paraId="4A771732" w14:textId="46E11DD7" w:rsidR="009E2EFC" w:rsidRDefault="009E2EFC" w:rsidP="00BF3263">
      <w:pPr>
        <w:spacing w:after="5" w:line="250" w:lineRule="auto"/>
        <w:ind w:left="718" w:right="9"/>
        <w:jc w:val="both"/>
        <w:rPr>
          <w:rFonts w:ascii="Arial" w:eastAsia="Arial" w:hAnsi="Arial" w:cs="Arial"/>
          <w:i/>
          <w:color w:val="002060"/>
        </w:rPr>
      </w:pPr>
      <w:r w:rsidRPr="00B42C53">
        <w:rPr>
          <w:rFonts w:ascii="Arial" w:eastAsia="Arial" w:hAnsi="Arial" w:cs="Arial"/>
          <w:i/>
          <w:color w:val="002060"/>
        </w:rPr>
        <w:t xml:space="preserve">Die Stiftung erfüllt ihre Aufgaben selbst oder durch eine Hilfsperson im Sinne des § 57 Abs. 1 Satz 2 AO, sofern sie nicht im Wege der Mittelbeschaffung gemäß § 58 Nr. 1 AO tätig wird. Die Stiftung kann zur Verwirklichung des Stiftungszwecks Zweckbetriebe unterhalten.)  </w:t>
      </w:r>
    </w:p>
    <w:p w14:paraId="4542A356" w14:textId="250076DA" w:rsidR="009E2EFC" w:rsidRDefault="009E2EFC" w:rsidP="00BF3263">
      <w:pPr>
        <w:spacing w:after="5" w:line="250" w:lineRule="auto"/>
        <w:ind w:left="718" w:right="9"/>
        <w:jc w:val="both"/>
        <w:rPr>
          <w:rFonts w:ascii="Arial" w:eastAsia="Arial" w:hAnsi="Arial" w:cs="Arial"/>
          <w:i/>
          <w:color w:val="002060"/>
        </w:rPr>
      </w:pPr>
    </w:p>
    <w:p w14:paraId="1DDC55ED" w14:textId="77777777" w:rsidR="009E2EFC" w:rsidRDefault="009E2EFC" w:rsidP="00BF3263">
      <w:pPr>
        <w:spacing w:after="5" w:line="250" w:lineRule="auto"/>
        <w:ind w:left="718" w:right="9"/>
        <w:jc w:val="both"/>
        <w:rPr>
          <w:rFonts w:ascii="Arial" w:eastAsia="Arial" w:hAnsi="Arial" w:cs="Arial"/>
          <w:i/>
          <w:color w:val="002060"/>
        </w:rPr>
      </w:pPr>
    </w:p>
    <w:p w14:paraId="4B901A9C" w14:textId="080E8A63" w:rsidR="009E2EFC" w:rsidRDefault="009E2EFC">
      <w:pPr>
        <w:spacing w:after="1"/>
        <w:ind w:left="367" w:right="3" w:hanging="10"/>
        <w:jc w:val="center"/>
      </w:pPr>
      <w:r>
        <w:rPr>
          <w:rFonts w:ascii="Arial" w:eastAsia="Arial" w:hAnsi="Arial" w:cs="Arial"/>
          <w:b/>
          <w:sz w:val="24"/>
        </w:rPr>
        <w:t xml:space="preserve">§ 3 </w:t>
      </w:r>
    </w:p>
    <w:p w14:paraId="7259B187" w14:textId="182513E9" w:rsidR="009E2EFC" w:rsidRDefault="009E2EFC">
      <w:pPr>
        <w:spacing w:after="1"/>
        <w:ind w:left="367" w:hanging="10"/>
        <w:jc w:val="center"/>
      </w:pPr>
      <w:r>
        <w:rPr>
          <w:rFonts w:ascii="Arial" w:eastAsia="Arial" w:hAnsi="Arial" w:cs="Arial"/>
          <w:b/>
          <w:sz w:val="24"/>
        </w:rPr>
        <w:t>Steuerbegünstigung</w:t>
      </w:r>
    </w:p>
    <w:p w14:paraId="75FC8698" w14:textId="77777777" w:rsidR="009E2EFC" w:rsidRDefault="009E2EFC">
      <w:pPr>
        <w:spacing w:after="0"/>
        <w:ind w:left="422"/>
        <w:jc w:val="center"/>
      </w:pPr>
      <w:r>
        <w:rPr>
          <w:rFonts w:ascii="Arial" w:eastAsia="Arial" w:hAnsi="Arial" w:cs="Arial"/>
          <w:b/>
          <w:sz w:val="24"/>
        </w:rPr>
        <w:t xml:space="preserve"> </w:t>
      </w:r>
    </w:p>
    <w:p w14:paraId="73C46D7A" w14:textId="55E82DF8" w:rsidR="009E2EFC" w:rsidRPr="00CE67B3" w:rsidRDefault="009E2EFC">
      <w:pPr>
        <w:numPr>
          <w:ilvl w:val="0"/>
          <w:numId w:val="3"/>
        </w:numPr>
        <w:spacing w:after="3" w:line="247" w:lineRule="auto"/>
        <w:ind w:right="9" w:hanging="718"/>
        <w:jc w:val="both"/>
        <w:rPr>
          <w:b/>
        </w:rPr>
      </w:pPr>
      <w:r w:rsidRPr="00CE67B3">
        <w:rPr>
          <w:rFonts w:ascii="Arial" w:eastAsia="Arial" w:hAnsi="Arial" w:cs="Arial"/>
          <w:b/>
        </w:rPr>
        <w:t xml:space="preserve">Die Stiftung ist selbstlos tätig, sie verfolgt nicht in erster Linie eigenwirtschaftliche Zwecke. </w:t>
      </w:r>
      <w:r w:rsidRPr="00CE67B3">
        <w:rPr>
          <w:rStyle w:val="Endnotenzeichen"/>
          <w:rFonts w:ascii="Arial" w:eastAsia="Arial" w:hAnsi="Arial" w:cs="Arial"/>
          <w:b/>
        </w:rPr>
        <w:endnoteReference w:id="5"/>
      </w:r>
    </w:p>
    <w:p w14:paraId="51A8CFB0" w14:textId="77777777" w:rsidR="009E2EFC" w:rsidRPr="00BF3263" w:rsidRDefault="009E2EFC">
      <w:pPr>
        <w:spacing w:after="0"/>
      </w:pPr>
      <w:r w:rsidRPr="00BF3263">
        <w:rPr>
          <w:rFonts w:ascii="Arial" w:eastAsia="Arial" w:hAnsi="Arial" w:cs="Arial"/>
        </w:rPr>
        <w:t xml:space="preserve"> </w:t>
      </w:r>
    </w:p>
    <w:p w14:paraId="54348235" w14:textId="3246FBF4" w:rsidR="009E2EFC" w:rsidRPr="00CE67B3" w:rsidRDefault="009E2EFC">
      <w:pPr>
        <w:numPr>
          <w:ilvl w:val="0"/>
          <w:numId w:val="3"/>
        </w:numPr>
        <w:spacing w:after="3" w:line="247" w:lineRule="auto"/>
        <w:ind w:right="9" w:hanging="718"/>
        <w:jc w:val="both"/>
        <w:rPr>
          <w:b/>
        </w:rPr>
      </w:pPr>
      <w:r w:rsidRPr="00CE67B3">
        <w:rPr>
          <w:rFonts w:ascii="Arial" w:eastAsia="Arial" w:hAnsi="Arial" w:cs="Arial"/>
          <w:b/>
        </w:rPr>
        <w:t xml:space="preserve">Die Mittel der Stiftung dürfen nur für die satzungsmäßigen Zwecke verwendet werden. </w:t>
      </w:r>
      <w:r w:rsidRPr="00CE67B3">
        <w:rPr>
          <w:rStyle w:val="Endnotenzeichen"/>
          <w:rFonts w:ascii="Arial" w:eastAsia="Arial" w:hAnsi="Arial" w:cs="Arial"/>
          <w:b/>
        </w:rPr>
        <w:endnoteReference w:id="6"/>
      </w:r>
      <w:r w:rsidRPr="00CE67B3">
        <w:rPr>
          <w:rFonts w:ascii="Arial" w:eastAsia="Arial" w:hAnsi="Arial" w:cs="Arial"/>
          <w:b/>
        </w:rPr>
        <w:t xml:space="preserve"> Der Stifter und die Erben/Rechtsnachfolger erhalten keine Zuwendungen aus Mitteln der Stiftung. </w:t>
      </w:r>
      <w:r w:rsidRPr="00CE67B3">
        <w:rPr>
          <w:rStyle w:val="Endnotenzeichen"/>
          <w:rFonts w:ascii="Arial" w:eastAsia="Arial" w:hAnsi="Arial" w:cs="Arial"/>
          <w:b/>
        </w:rPr>
        <w:endnoteReference w:id="7"/>
      </w:r>
      <w:r w:rsidRPr="00CE67B3">
        <w:rPr>
          <w:rFonts w:ascii="Arial" w:eastAsia="Arial" w:hAnsi="Arial" w:cs="Arial"/>
          <w:b/>
        </w:rPr>
        <w:t xml:space="preserve"> </w:t>
      </w:r>
    </w:p>
    <w:p w14:paraId="7D73FAF9" w14:textId="77777777" w:rsidR="009E2EFC" w:rsidRPr="00BF3263" w:rsidRDefault="009E2EFC" w:rsidP="00B42C53">
      <w:pPr>
        <w:spacing w:after="0"/>
        <w:ind w:left="422"/>
      </w:pPr>
      <w:r w:rsidRPr="00BF3263">
        <w:rPr>
          <w:rFonts w:ascii="Arial" w:eastAsia="Arial" w:hAnsi="Arial" w:cs="Arial"/>
        </w:rPr>
        <w:t xml:space="preserve"> </w:t>
      </w:r>
    </w:p>
    <w:p w14:paraId="65702CD9" w14:textId="606DFBAC" w:rsidR="009E2EFC" w:rsidRPr="00BF3263" w:rsidRDefault="009E2EFC">
      <w:pPr>
        <w:numPr>
          <w:ilvl w:val="0"/>
          <w:numId w:val="3"/>
        </w:numPr>
        <w:spacing w:after="3" w:line="247" w:lineRule="auto"/>
        <w:ind w:right="9" w:hanging="718"/>
        <w:jc w:val="both"/>
        <w:rPr>
          <w:b/>
        </w:rPr>
      </w:pPr>
      <w:r w:rsidRPr="00CE67B3">
        <w:rPr>
          <w:rFonts w:ascii="Arial" w:eastAsia="Arial" w:hAnsi="Arial" w:cs="Arial"/>
          <w:b/>
        </w:rPr>
        <w:t>Es darf keine Person durch Ausgaben, die dem Zweck der Stiftung fremd sind, oder durch unverhältnismäßig hohe Vergütungen begünstigt werden.</w:t>
      </w:r>
      <w:r w:rsidRPr="00BF3263">
        <w:rPr>
          <w:rFonts w:ascii="Arial" w:eastAsia="Arial" w:hAnsi="Arial" w:cs="Arial"/>
          <w:b/>
        </w:rPr>
        <w:t xml:space="preserve"> </w:t>
      </w:r>
      <w:r w:rsidRPr="00BF3263">
        <w:rPr>
          <w:rStyle w:val="Endnotenzeichen"/>
          <w:rFonts w:ascii="Arial" w:eastAsia="Arial" w:hAnsi="Arial" w:cs="Arial"/>
          <w:b/>
        </w:rPr>
        <w:endnoteReference w:id="8"/>
      </w:r>
    </w:p>
    <w:p w14:paraId="02F8A992" w14:textId="63A1D497" w:rsidR="009E2EFC" w:rsidRDefault="009E2EFC" w:rsidP="00BF3263">
      <w:pPr>
        <w:spacing w:after="0"/>
      </w:pPr>
    </w:p>
    <w:p w14:paraId="19315410" w14:textId="0F05FBC1" w:rsidR="009E2EFC" w:rsidRDefault="009E2EFC">
      <w:pPr>
        <w:spacing w:after="0"/>
      </w:pPr>
    </w:p>
    <w:p w14:paraId="1472A11D" w14:textId="77777777" w:rsidR="009E2EFC" w:rsidRDefault="009E2EFC">
      <w:pPr>
        <w:spacing w:after="1"/>
        <w:ind w:left="367" w:right="3" w:hanging="10"/>
        <w:jc w:val="center"/>
      </w:pPr>
      <w:r>
        <w:rPr>
          <w:rFonts w:ascii="Arial" w:eastAsia="Arial" w:hAnsi="Arial" w:cs="Arial"/>
          <w:b/>
          <w:sz w:val="24"/>
        </w:rPr>
        <w:t xml:space="preserve">§ 4 </w:t>
      </w:r>
    </w:p>
    <w:p w14:paraId="0C9B8AF6" w14:textId="75EC28B2" w:rsidR="009E2EFC" w:rsidRDefault="009E2EFC">
      <w:pPr>
        <w:spacing w:after="1"/>
        <w:ind w:left="367" w:right="365" w:hanging="10"/>
        <w:jc w:val="center"/>
      </w:pPr>
      <w:r>
        <w:rPr>
          <w:rFonts w:ascii="Arial" w:eastAsia="Arial" w:hAnsi="Arial" w:cs="Arial"/>
          <w:b/>
          <w:sz w:val="24"/>
        </w:rPr>
        <w:t xml:space="preserve">Stiftungsvermögen </w:t>
      </w:r>
      <w:r w:rsidR="00791B16">
        <w:rPr>
          <w:rFonts w:ascii="Arial" w:eastAsia="Arial" w:hAnsi="Arial" w:cs="Arial"/>
          <w:b/>
          <w:sz w:val="24"/>
        </w:rPr>
        <w:t>(sonstiges Vermögen)</w:t>
      </w:r>
    </w:p>
    <w:p w14:paraId="462EC666" w14:textId="77777777" w:rsidR="009E2EFC" w:rsidRDefault="009E2EFC">
      <w:pPr>
        <w:spacing w:after="0"/>
      </w:pPr>
      <w:r>
        <w:rPr>
          <w:rFonts w:ascii="Arial" w:eastAsia="Arial" w:hAnsi="Arial" w:cs="Arial"/>
          <w:b/>
          <w:sz w:val="24"/>
        </w:rPr>
        <w:t xml:space="preserve"> </w:t>
      </w:r>
    </w:p>
    <w:p w14:paraId="44B840A4" w14:textId="5F516011" w:rsidR="009E2EFC" w:rsidRPr="00A514CF" w:rsidRDefault="009E2EFC" w:rsidP="00E37235">
      <w:pPr>
        <w:numPr>
          <w:ilvl w:val="0"/>
          <w:numId w:val="4"/>
        </w:numPr>
        <w:spacing w:after="3" w:line="247" w:lineRule="auto"/>
        <w:ind w:right="9" w:hanging="720"/>
        <w:jc w:val="both"/>
      </w:pPr>
      <w:r w:rsidRPr="00A514CF">
        <w:rPr>
          <w:rFonts w:ascii="Arial" w:eastAsia="Arial" w:hAnsi="Arial" w:cs="Arial"/>
        </w:rPr>
        <w:t xml:space="preserve">Das der Stiftung zur </w:t>
      </w:r>
      <w:r w:rsidR="00452E95" w:rsidRPr="00A514CF">
        <w:rPr>
          <w:rFonts w:ascii="Arial" w:eastAsia="Arial" w:hAnsi="Arial" w:cs="Arial"/>
        </w:rPr>
        <w:t>Er</w:t>
      </w:r>
      <w:r w:rsidRPr="00A514CF">
        <w:rPr>
          <w:rFonts w:ascii="Arial" w:eastAsia="Arial" w:hAnsi="Arial" w:cs="Arial"/>
        </w:rPr>
        <w:t>füllung ihres Stiftungszwecks gewidmete Vermögen</w:t>
      </w:r>
      <w:r w:rsidRPr="009121FD">
        <w:rPr>
          <w:rStyle w:val="Endnotenzeichen"/>
          <w:rFonts w:ascii="Arial" w:eastAsia="Arial" w:hAnsi="Arial" w:cs="Arial"/>
          <w:color w:val="auto"/>
        </w:rPr>
        <w:endnoteReference w:id="9"/>
      </w:r>
      <w:r w:rsidRPr="00A514CF">
        <w:rPr>
          <w:rFonts w:ascii="Arial" w:eastAsia="Arial" w:hAnsi="Arial" w:cs="Arial"/>
          <w:color w:val="FF0000"/>
        </w:rPr>
        <w:t xml:space="preserve"> </w:t>
      </w:r>
      <w:r w:rsidR="00452E95" w:rsidRPr="00A514CF">
        <w:rPr>
          <w:rFonts w:ascii="Arial" w:eastAsia="Arial" w:hAnsi="Arial" w:cs="Arial"/>
        </w:rPr>
        <w:t>ist</w:t>
      </w:r>
      <w:r w:rsidRPr="00A514CF">
        <w:rPr>
          <w:rFonts w:ascii="Arial" w:eastAsia="Arial" w:hAnsi="Arial" w:cs="Arial"/>
        </w:rPr>
        <w:t xml:space="preserve"> sonstiges Vermögen, das zum Verbrauch bestimmt ist</w:t>
      </w:r>
      <w:r w:rsidR="009C2F5C" w:rsidRPr="00A514CF">
        <w:rPr>
          <w:rFonts w:ascii="Arial" w:eastAsia="Arial" w:hAnsi="Arial" w:cs="Arial"/>
        </w:rPr>
        <w:t>,</w:t>
      </w:r>
      <w:r w:rsidR="001207B7" w:rsidRPr="00A514CF">
        <w:rPr>
          <w:rFonts w:ascii="Arial" w:eastAsia="Arial" w:hAnsi="Arial" w:cs="Arial"/>
        </w:rPr>
        <w:t xml:space="preserve"> und</w:t>
      </w:r>
      <w:r w:rsidRPr="00A514CF">
        <w:rPr>
          <w:rFonts w:ascii="Arial" w:eastAsia="Arial" w:hAnsi="Arial" w:cs="Arial"/>
        </w:rPr>
        <w:t xml:space="preserve"> ergibt sich aus dem Stiftungsgeschäft. </w:t>
      </w:r>
    </w:p>
    <w:p w14:paraId="71797577" w14:textId="77777777" w:rsidR="009E2EFC" w:rsidRPr="00BF3263" w:rsidRDefault="009E2EFC" w:rsidP="00612214">
      <w:pPr>
        <w:spacing w:after="3" w:line="247" w:lineRule="auto"/>
        <w:ind w:left="720" w:right="9"/>
        <w:jc w:val="both"/>
      </w:pPr>
    </w:p>
    <w:p w14:paraId="701C56B9" w14:textId="77777777" w:rsidR="009E2EFC" w:rsidRPr="00AB3098" w:rsidRDefault="009E2EFC" w:rsidP="00B62C7B">
      <w:pPr>
        <w:spacing w:after="1" w:line="242" w:lineRule="auto"/>
        <w:ind w:right="9"/>
        <w:jc w:val="both"/>
      </w:pPr>
    </w:p>
    <w:p w14:paraId="4E99BEA1" w14:textId="77777777" w:rsidR="009E2EFC" w:rsidRDefault="009E2EFC" w:rsidP="00627FC7">
      <w:pPr>
        <w:spacing w:after="3" w:line="247" w:lineRule="auto"/>
        <w:ind w:left="720" w:right="9"/>
        <w:jc w:val="both"/>
      </w:pPr>
    </w:p>
    <w:p w14:paraId="79D1B278" w14:textId="3AF9D0D6" w:rsidR="00452E95" w:rsidRPr="001207B7" w:rsidRDefault="009C2F5C" w:rsidP="009C2F5C">
      <w:pPr>
        <w:spacing w:after="231" w:line="248" w:lineRule="auto"/>
        <w:ind w:left="705" w:hanging="705"/>
        <w:jc w:val="both"/>
        <w:rPr>
          <w:rFonts w:ascii="Arial" w:eastAsia="Arial" w:hAnsi="Arial" w:cs="Arial"/>
        </w:rPr>
      </w:pPr>
      <w:r>
        <w:rPr>
          <w:rFonts w:ascii="Arial" w:eastAsia="Arial" w:hAnsi="Arial" w:cs="Arial"/>
        </w:rPr>
        <w:t>(2)</w:t>
      </w:r>
      <w:r>
        <w:rPr>
          <w:rFonts w:ascii="Arial" w:eastAsia="Arial" w:hAnsi="Arial" w:cs="Arial"/>
        </w:rPr>
        <w:tab/>
      </w:r>
      <w:r w:rsidR="00452E95" w:rsidRPr="00A514CF">
        <w:rPr>
          <w:rFonts w:ascii="Arial" w:eastAsia="Arial" w:hAnsi="Arial" w:cs="Arial"/>
        </w:rPr>
        <w:t xml:space="preserve">Das Stiftungsvermögen soll </w:t>
      </w:r>
      <w:r w:rsidRPr="00A514CF">
        <w:rPr>
          <w:rFonts w:ascii="Arial" w:eastAsia="Arial" w:hAnsi="Arial" w:cs="Arial"/>
        </w:rPr>
        <w:t xml:space="preserve">bis zum ______ </w:t>
      </w:r>
      <w:r w:rsidRPr="00A514CF">
        <w:rPr>
          <w:rFonts w:ascii="Arial" w:eastAsia="Arial" w:hAnsi="Arial" w:cs="Arial"/>
          <w:i/>
          <w:color w:val="1F3864" w:themeColor="accent5" w:themeShade="80"/>
        </w:rPr>
        <w:t xml:space="preserve">(alternativ: </w:t>
      </w:r>
      <w:r w:rsidR="00452E95" w:rsidRPr="00A514CF">
        <w:rPr>
          <w:rFonts w:ascii="Arial" w:eastAsia="Arial" w:hAnsi="Arial" w:cs="Arial"/>
          <w:i/>
          <w:color w:val="1F3864" w:themeColor="accent5" w:themeShade="80"/>
        </w:rPr>
        <w:t>über einen Zeitraum von ____ Jahren</w:t>
      </w:r>
      <w:r w:rsidRPr="00A514CF">
        <w:rPr>
          <w:rFonts w:ascii="Arial" w:eastAsia="Arial" w:hAnsi="Arial" w:cs="Arial"/>
          <w:i/>
          <w:color w:val="1F3864" w:themeColor="accent5" w:themeShade="80"/>
        </w:rPr>
        <w:t xml:space="preserve"> seit Anerkennung)</w:t>
      </w:r>
      <w:r w:rsidR="00452E95" w:rsidRPr="00A514CF">
        <w:rPr>
          <w:rFonts w:ascii="Arial" w:eastAsia="Arial" w:hAnsi="Arial" w:cs="Arial"/>
        </w:rPr>
        <w:t xml:space="preserve"> </w:t>
      </w:r>
      <w:r w:rsidRPr="00A514CF">
        <w:rPr>
          <w:rFonts w:ascii="Arial" w:eastAsia="Arial" w:hAnsi="Arial" w:cs="Arial"/>
        </w:rPr>
        <w:t xml:space="preserve">durch jährliche Raten </w:t>
      </w:r>
      <w:r w:rsidR="00452E95" w:rsidRPr="00A514CF">
        <w:rPr>
          <w:rFonts w:ascii="Arial" w:eastAsia="Arial" w:hAnsi="Arial" w:cs="Arial"/>
        </w:rPr>
        <w:t xml:space="preserve">in Höhe von _______ Euro </w:t>
      </w:r>
      <w:r w:rsidRPr="00A514CF">
        <w:rPr>
          <w:rFonts w:ascii="Arial" w:eastAsia="Arial" w:hAnsi="Arial" w:cs="Arial"/>
        </w:rPr>
        <w:t xml:space="preserve">vollständig </w:t>
      </w:r>
      <w:r w:rsidR="00452E95" w:rsidRPr="00A514CF">
        <w:rPr>
          <w:rFonts w:ascii="Arial" w:eastAsia="Arial" w:hAnsi="Arial" w:cs="Arial"/>
        </w:rPr>
        <w:t>verbraucht werden.</w:t>
      </w:r>
    </w:p>
    <w:p w14:paraId="7CB8B108" w14:textId="77777777" w:rsidR="00452E95" w:rsidRPr="001207B7" w:rsidRDefault="00452E95" w:rsidP="00452E95">
      <w:pPr>
        <w:spacing w:after="220"/>
        <w:ind w:left="-5"/>
        <w:rPr>
          <w:rFonts w:ascii="Arial" w:eastAsia="Arial" w:hAnsi="Arial" w:cs="Arial"/>
        </w:rPr>
      </w:pPr>
      <w:r w:rsidRPr="001207B7">
        <w:rPr>
          <w:rFonts w:ascii="Arial" w:eastAsia="Arial" w:hAnsi="Arial" w:cs="Arial"/>
        </w:rPr>
        <w:t xml:space="preserve">oder: </w:t>
      </w:r>
    </w:p>
    <w:p w14:paraId="546C8175" w14:textId="77777777" w:rsidR="00452E95" w:rsidRPr="001207B7" w:rsidRDefault="00452E95" w:rsidP="00452E95">
      <w:pPr>
        <w:spacing w:after="0" w:line="240" w:lineRule="auto"/>
        <w:ind w:left="718"/>
        <w:rPr>
          <w:rFonts w:ascii="Arial" w:eastAsia="Arial" w:hAnsi="Arial" w:cs="Arial"/>
          <w:i/>
          <w:color w:val="002060"/>
        </w:rPr>
      </w:pPr>
      <w:r w:rsidRPr="001207B7">
        <w:rPr>
          <w:rFonts w:ascii="Arial" w:eastAsia="Arial" w:hAnsi="Arial" w:cs="Arial"/>
          <w:i/>
          <w:color w:val="002060"/>
        </w:rPr>
        <w:t xml:space="preserve">Der Stiftungsvorstand soll jährlich in der Regel 1/10 (bei 10 Jahren Dauer) des Stiftungsvermögens zur Verwendung für satzungsgemäße Zwecke auskehren. Das jeweils zu verwendende Vermögen mindert sich um eingetretene Fehlbeträge / Wertminderungen des ursprünglichen Stiftungsvermögens. </w:t>
      </w:r>
    </w:p>
    <w:p w14:paraId="61AF4197" w14:textId="77777777" w:rsidR="00452E95" w:rsidRPr="001207B7" w:rsidRDefault="00452E95" w:rsidP="00452E95">
      <w:pPr>
        <w:spacing w:after="0"/>
        <w:rPr>
          <w:rFonts w:ascii="Arial" w:eastAsia="Arial" w:hAnsi="Arial" w:cs="Arial"/>
          <w:i/>
          <w:color w:val="002060"/>
        </w:rPr>
      </w:pPr>
      <w:r w:rsidRPr="001207B7">
        <w:rPr>
          <w:rFonts w:ascii="Arial" w:eastAsia="Arial" w:hAnsi="Arial" w:cs="Arial"/>
          <w:i/>
          <w:color w:val="002060"/>
        </w:rPr>
        <w:lastRenderedPageBreak/>
        <w:t xml:space="preserve"> </w:t>
      </w:r>
    </w:p>
    <w:p w14:paraId="1B7420C3" w14:textId="77777777" w:rsidR="00452E95" w:rsidRPr="001207B7" w:rsidRDefault="00452E95" w:rsidP="00452E95">
      <w:pPr>
        <w:spacing w:after="220"/>
        <w:ind w:left="-5"/>
        <w:rPr>
          <w:rFonts w:ascii="Arial" w:eastAsia="Arial" w:hAnsi="Arial" w:cs="Arial"/>
          <w:i/>
          <w:color w:val="002060"/>
        </w:rPr>
      </w:pPr>
      <w:r w:rsidRPr="001207B7">
        <w:rPr>
          <w:rFonts w:ascii="Arial" w:eastAsia="Arial" w:hAnsi="Arial" w:cs="Arial"/>
          <w:i/>
          <w:color w:val="002060"/>
        </w:rPr>
        <w:t xml:space="preserve">oder:  </w:t>
      </w:r>
    </w:p>
    <w:p w14:paraId="5119A9B0" w14:textId="77777777" w:rsidR="00452E95" w:rsidRPr="001207B7" w:rsidRDefault="00452E95" w:rsidP="00452E95">
      <w:pPr>
        <w:ind w:left="718"/>
        <w:rPr>
          <w:rFonts w:ascii="Arial" w:eastAsia="Arial" w:hAnsi="Arial" w:cs="Arial"/>
          <w:i/>
          <w:color w:val="002060"/>
        </w:rPr>
      </w:pPr>
      <w:r w:rsidRPr="001207B7">
        <w:rPr>
          <w:rFonts w:ascii="Arial" w:eastAsia="Arial" w:hAnsi="Arial" w:cs="Arial"/>
          <w:i/>
          <w:color w:val="002060"/>
        </w:rPr>
        <w:t xml:space="preserve">Das Stiftungsvermögen muss so verbraucht werden, dass </w:t>
      </w:r>
    </w:p>
    <w:p w14:paraId="608F9E66" w14:textId="77777777" w:rsidR="00452E95" w:rsidRPr="001207B7" w:rsidRDefault="00452E95" w:rsidP="00452E95">
      <w:pPr>
        <w:numPr>
          <w:ilvl w:val="1"/>
          <w:numId w:val="27"/>
        </w:numPr>
        <w:spacing w:after="3" w:line="248" w:lineRule="auto"/>
        <w:ind w:hanging="137"/>
        <w:jc w:val="both"/>
        <w:rPr>
          <w:rFonts w:ascii="Arial" w:eastAsia="Arial" w:hAnsi="Arial" w:cs="Arial"/>
          <w:i/>
          <w:color w:val="002060"/>
        </w:rPr>
      </w:pPr>
      <w:r w:rsidRPr="001207B7">
        <w:rPr>
          <w:rFonts w:ascii="Arial" w:eastAsia="Arial" w:hAnsi="Arial" w:cs="Arial"/>
          <w:i/>
          <w:color w:val="002060"/>
        </w:rPr>
        <w:t xml:space="preserve">nach Ablauf von drei Jahren nach Gründung noch mindestens 15 %, </w:t>
      </w:r>
    </w:p>
    <w:p w14:paraId="00BCAA9E" w14:textId="77777777" w:rsidR="00452E95" w:rsidRPr="001207B7" w:rsidRDefault="00452E95" w:rsidP="00452E95">
      <w:pPr>
        <w:numPr>
          <w:ilvl w:val="1"/>
          <w:numId w:val="27"/>
        </w:numPr>
        <w:spacing w:after="3" w:line="248" w:lineRule="auto"/>
        <w:ind w:hanging="137"/>
        <w:jc w:val="both"/>
        <w:rPr>
          <w:rFonts w:ascii="Arial" w:eastAsia="Arial" w:hAnsi="Arial" w:cs="Arial"/>
          <w:i/>
          <w:color w:val="002060"/>
        </w:rPr>
      </w:pPr>
      <w:r w:rsidRPr="001207B7">
        <w:rPr>
          <w:rFonts w:ascii="Arial" w:eastAsia="Arial" w:hAnsi="Arial" w:cs="Arial"/>
          <w:i/>
          <w:color w:val="002060"/>
        </w:rPr>
        <w:t xml:space="preserve">nach Ablauf von fünf Jahren nach Gründung noch mindestens 10 %, </w:t>
      </w:r>
    </w:p>
    <w:p w14:paraId="60EA10AA" w14:textId="77777777" w:rsidR="00452E95" w:rsidRPr="001207B7" w:rsidRDefault="00452E95" w:rsidP="00452E95">
      <w:pPr>
        <w:numPr>
          <w:ilvl w:val="1"/>
          <w:numId w:val="27"/>
        </w:numPr>
        <w:spacing w:after="0" w:line="240" w:lineRule="auto"/>
        <w:ind w:hanging="137"/>
        <w:jc w:val="both"/>
        <w:rPr>
          <w:rFonts w:ascii="Arial" w:eastAsia="Arial" w:hAnsi="Arial" w:cs="Arial"/>
          <w:i/>
          <w:color w:val="002060"/>
        </w:rPr>
      </w:pPr>
      <w:r w:rsidRPr="001207B7">
        <w:rPr>
          <w:rFonts w:ascii="Arial" w:eastAsia="Arial" w:hAnsi="Arial" w:cs="Arial"/>
          <w:i/>
          <w:color w:val="002060"/>
        </w:rPr>
        <w:t xml:space="preserve">nach Ablauf von sieben Jahren nach Gründung noch mindestens 5 %, </w:t>
      </w:r>
    </w:p>
    <w:p w14:paraId="0E8E3C7A" w14:textId="77777777" w:rsidR="00452E95" w:rsidRPr="001207B7" w:rsidRDefault="00452E95" w:rsidP="00452E95">
      <w:pPr>
        <w:numPr>
          <w:ilvl w:val="1"/>
          <w:numId w:val="27"/>
        </w:numPr>
        <w:spacing w:after="0" w:line="240" w:lineRule="auto"/>
        <w:ind w:hanging="137"/>
        <w:jc w:val="both"/>
        <w:rPr>
          <w:rFonts w:ascii="Arial" w:eastAsia="Arial" w:hAnsi="Arial" w:cs="Arial"/>
          <w:i/>
          <w:color w:val="002060"/>
        </w:rPr>
      </w:pPr>
      <w:r w:rsidRPr="001207B7">
        <w:rPr>
          <w:rFonts w:ascii="Arial" w:eastAsia="Arial" w:hAnsi="Arial" w:cs="Arial"/>
          <w:i/>
          <w:color w:val="002060"/>
        </w:rPr>
        <w:t xml:space="preserve">nach Ablauf von neun Jahren nach Gründung noch mindestens 1 % des Stiftungsvermögens erhalten sind. </w:t>
      </w:r>
    </w:p>
    <w:p w14:paraId="01B2D6C9" w14:textId="77777777" w:rsidR="00452E95" w:rsidRPr="001207B7" w:rsidRDefault="00452E95" w:rsidP="00452E95">
      <w:pPr>
        <w:spacing w:after="0"/>
        <w:rPr>
          <w:rFonts w:ascii="Arial" w:eastAsia="Arial" w:hAnsi="Arial" w:cs="Arial"/>
          <w:i/>
          <w:color w:val="002060"/>
        </w:rPr>
      </w:pPr>
      <w:r w:rsidRPr="001207B7">
        <w:rPr>
          <w:rFonts w:ascii="Arial" w:eastAsia="Arial" w:hAnsi="Arial" w:cs="Arial"/>
          <w:i/>
          <w:color w:val="002060"/>
        </w:rPr>
        <w:t xml:space="preserve"> </w:t>
      </w:r>
    </w:p>
    <w:p w14:paraId="44E694EB" w14:textId="77777777" w:rsidR="00452E95" w:rsidRPr="001207B7" w:rsidRDefault="00452E95" w:rsidP="00452E95">
      <w:pPr>
        <w:spacing w:after="5" w:line="249" w:lineRule="auto"/>
        <w:ind w:left="-5"/>
        <w:rPr>
          <w:rFonts w:ascii="Arial" w:eastAsia="Arial" w:hAnsi="Arial" w:cs="Arial"/>
          <w:i/>
          <w:color w:val="002060"/>
        </w:rPr>
      </w:pPr>
      <w:r w:rsidRPr="001207B7">
        <w:rPr>
          <w:rFonts w:ascii="Arial" w:eastAsia="Arial" w:hAnsi="Arial" w:cs="Arial"/>
          <w:i/>
          <w:color w:val="002060"/>
        </w:rPr>
        <w:t xml:space="preserve">Andere Modelle sind denkbar.  </w:t>
      </w:r>
    </w:p>
    <w:p w14:paraId="5CEBC22E" w14:textId="77777777" w:rsidR="00452E95" w:rsidRPr="001207B7" w:rsidRDefault="00452E95" w:rsidP="00452E95">
      <w:pPr>
        <w:spacing w:after="0"/>
        <w:rPr>
          <w:rFonts w:ascii="Arial" w:eastAsia="Arial" w:hAnsi="Arial" w:cs="Arial"/>
        </w:rPr>
      </w:pPr>
      <w:r w:rsidRPr="001207B7">
        <w:rPr>
          <w:rFonts w:ascii="Arial" w:eastAsia="Arial" w:hAnsi="Arial" w:cs="Arial"/>
        </w:rPr>
        <w:t xml:space="preserve"> </w:t>
      </w:r>
    </w:p>
    <w:p w14:paraId="5B854224" w14:textId="77777777" w:rsidR="00452E95" w:rsidRPr="001207B7" w:rsidRDefault="00452E95" w:rsidP="009C2F5C">
      <w:pPr>
        <w:ind w:left="709"/>
        <w:rPr>
          <w:rFonts w:ascii="Arial" w:eastAsia="Arial" w:hAnsi="Arial" w:cs="Arial"/>
        </w:rPr>
      </w:pPr>
      <w:r w:rsidRPr="001207B7">
        <w:rPr>
          <w:rFonts w:ascii="Arial" w:eastAsia="Arial" w:hAnsi="Arial" w:cs="Arial"/>
        </w:rPr>
        <w:t xml:space="preserve">Nicht ausgeschöpfte Beträge dürfen in Folgejahren nachgeholt werden. Zuwendungen dürfen grundsätzlich in voller Höhe verbraucht werden. </w:t>
      </w:r>
    </w:p>
    <w:p w14:paraId="22473A58" w14:textId="77777777" w:rsidR="00452E95" w:rsidRPr="001207B7" w:rsidRDefault="00452E95" w:rsidP="00452E95">
      <w:pPr>
        <w:spacing w:after="0"/>
        <w:rPr>
          <w:rFonts w:ascii="Arial" w:eastAsia="Arial" w:hAnsi="Arial" w:cs="Arial"/>
        </w:rPr>
      </w:pPr>
      <w:r w:rsidRPr="001207B7">
        <w:rPr>
          <w:rFonts w:ascii="Arial" w:eastAsia="Arial" w:hAnsi="Arial" w:cs="Arial"/>
        </w:rPr>
        <w:t xml:space="preserve"> </w:t>
      </w:r>
    </w:p>
    <w:p w14:paraId="2195FE97" w14:textId="47808357" w:rsidR="00452E95" w:rsidRDefault="009C2F5C" w:rsidP="009C2F5C">
      <w:pPr>
        <w:spacing w:after="0" w:line="240" w:lineRule="auto"/>
        <w:ind w:left="709" w:hanging="709"/>
        <w:jc w:val="both"/>
        <w:rPr>
          <w:rFonts w:ascii="Arial" w:eastAsia="Arial" w:hAnsi="Arial" w:cs="Arial"/>
        </w:rPr>
      </w:pPr>
      <w:r>
        <w:rPr>
          <w:rFonts w:ascii="Arial" w:eastAsia="Arial" w:hAnsi="Arial" w:cs="Arial"/>
        </w:rPr>
        <w:t>(3)</w:t>
      </w:r>
      <w:r>
        <w:rPr>
          <w:rFonts w:ascii="Arial" w:eastAsia="Arial" w:hAnsi="Arial" w:cs="Arial"/>
        </w:rPr>
        <w:tab/>
      </w:r>
      <w:r w:rsidR="00452E95" w:rsidRPr="001207B7">
        <w:rPr>
          <w:rFonts w:ascii="Arial" w:eastAsia="Arial" w:hAnsi="Arial" w:cs="Arial"/>
        </w:rPr>
        <w:t>Das Stiftungsvermögen darf umgeschichtet werd</w:t>
      </w:r>
      <w:r>
        <w:rPr>
          <w:rFonts w:ascii="Arial" w:eastAsia="Arial" w:hAnsi="Arial" w:cs="Arial"/>
        </w:rPr>
        <w:t xml:space="preserve">en. Werden Umschichtungsgewinne </w:t>
      </w:r>
      <w:r w:rsidR="00452E95" w:rsidRPr="001207B7">
        <w:rPr>
          <w:rFonts w:ascii="Arial" w:eastAsia="Arial" w:hAnsi="Arial" w:cs="Arial"/>
        </w:rPr>
        <w:t>im Jahr des Zuflusses nur teilweise zur Erfüllung</w:t>
      </w:r>
      <w:r>
        <w:rPr>
          <w:rFonts w:ascii="Arial" w:eastAsia="Arial" w:hAnsi="Arial" w:cs="Arial"/>
        </w:rPr>
        <w:t xml:space="preserve"> des Stiftungszwecks verwendet, </w:t>
      </w:r>
      <w:r w:rsidR="00452E95" w:rsidRPr="001207B7">
        <w:rPr>
          <w:rFonts w:ascii="Arial" w:eastAsia="Arial" w:hAnsi="Arial" w:cs="Arial"/>
        </w:rPr>
        <w:t>erhöhe</w:t>
      </w:r>
      <w:r w:rsidR="001207B7">
        <w:rPr>
          <w:rFonts w:ascii="Arial" w:eastAsia="Arial" w:hAnsi="Arial" w:cs="Arial"/>
        </w:rPr>
        <w:t xml:space="preserve"> s</w:t>
      </w:r>
      <w:r w:rsidR="00452E95" w:rsidRPr="001207B7">
        <w:rPr>
          <w:rFonts w:ascii="Arial" w:eastAsia="Arial" w:hAnsi="Arial" w:cs="Arial"/>
        </w:rPr>
        <w:t xml:space="preserve">ich über den verbleibenden Zeitraum der Stiftung die jährlichen </w:t>
      </w:r>
      <w:r>
        <w:rPr>
          <w:rFonts w:ascii="Arial" w:eastAsia="Arial" w:hAnsi="Arial" w:cs="Arial"/>
        </w:rPr>
        <w:t>Verbrauchs</w:t>
      </w:r>
      <w:r w:rsidR="00452E95" w:rsidRPr="001207B7">
        <w:rPr>
          <w:rFonts w:ascii="Arial" w:eastAsia="Arial" w:hAnsi="Arial" w:cs="Arial"/>
        </w:rPr>
        <w:t>raten gemäß</w:t>
      </w:r>
      <w:r w:rsidR="00791B16">
        <w:rPr>
          <w:rFonts w:ascii="Arial" w:eastAsia="Arial" w:hAnsi="Arial" w:cs="Arial"/>
        </w:rPr>
        <w:t xml:space="preserve"> </w:t>
      </w:r>
      <w:r w:rsidR="00452E95" w:rsidRPr="001207B7">
        <w:rPr>
          <w:rFonts w:ascii="Arial" w:eastAsia="Arial" w:hAnsi="Arial" w:cs="Arial"/>
        </w:rPr>
        <w:t xml:space="preserve">Absatz 2 gleichmäßig. </w:t>
      </w:r>
    </w:p>
    <w:p w14:paraId="482B9635" w14:textId="77777777" w:rsidR="001207B7" w:rsidRPr="001207B7" w:rsidRDefault="001207B7" w:rsidP="001207B7">
      <w:pPr>
        <w:spacing w:after="0" w:line="240" w:lineRule="auto"/>
        <w:jc w:val="both"/>
        <w:rPr>
          <w:rFonts w:ascii="Arial" w:eastAsia="Arial" w:hAnsi="Arial" w:cs="Arial"/>
        </w:rPr>
      </w:pPr>
    </w:p>
    <w:p w14:paraId="6851834D" w14:textId="0B96E922" w:rsidR="001207B7" w:rsidRDefault="009C2F5C" w:rsidP="001207B7">
      <w:pPr>
        <w:spacing w:after="5" w:line="250" w:lineRule="auto"/>
        <w:ind w:right="9"/>
        <w:jc w:val="both"/>
        <w:rPr>
          <w:rFonts w:ascii="Arial" w:eastAsia="Arial" w:hAnsi="Arial" w:cs="Arial"/>
        </w:rPr>
      </w:pPr>
      <w:r>
        <w:rPr>
          <w:rFonts w:ascii="Arial" w:eastAsia="Arial" w:hAnsi="Arial" w:cs="Arial"/>
        </w:rPr>
        <w:t>(4)</w:t>
      </w:r>
      <w:r>
        <w:rPr>
          <w:rFonts w:ascii="Arial" w:eastAsia="Arial" w:hAnsi="Arial" w:cs="Arial"/>
        </w:rPr>
        <w:tab/>
      </w:r>
      <w:r w:rsidR="001207B7" w:rsidRPr="001207B7">
        <w:rPr>
          <w:rFonts w:ascii="Arial" w:eastAsia="Arial" w:hAnsi="Arial" w:cs="Arial"/>
        </w:rPr>
        <w:t>Das Stiftungsvermögen ist getrennt von fremdem Vermögen zu verwalten.</w:t>
      </w:r>
    </w:p>
    <w:p w14:paraId="613D9CE3" w14:textId="77777777" w:rsidR="00791B16" w:rsidRPr="001207B7" w:rsidRDefault="00791B16" w:rsidP="001207B7">
      <w:pPr>
        <w:spacing w:after="5" w:line="250" w:lineRule="auto"/>
        <w:ind w:right="9"/>
        <w:jc w:val="both"/>
        <w:rPr>
          <w:rFonts w:ascii="Arial" w:eastAsia="Arial" w:hAnsi="Arial" w:cs="Arial"/>
        </w:rPr>
      </w:pPr>
    </w:p>
    <w:p w14:paraId="2DEAC95F" w14:textId="77777777" w:rsidR="009E2EFC" w:rsidRPr="001207B7" w:rsidRDefault="009E2EFC">
      <w:pPr>
        <w:spacing w:after="0"/>
        <w:rPr>
          <w:rFonts w:ascii="Arial" w:eastAsia="Arial" w:hAnsi="Arial" w:cs="Arial"/>
        </w:rPr>
      </w:pPr>
    </w:p>
    <w:p w14:paraId="233C1DFA" w14:textId="77777777" w:rsidR="009E2EFC" w:rsidRDefault="009E2EFC">
      <w:pPr>
        <w:spacing w:after="1"/>
        <w:ind w:left="367" w:right="363" w:hanging="10"/>
        <w:jc w:val="center"/>
      </w:pPr>
      <w:r>
        <w:rPr>
          <w:rFonts w:ascii="Arial" w:eastAsia="Arial" w:hAnsi="Arial" w:cs="Arial"/>
          <w:b/>
          <w:sz w:val="24"/>
        </w:rPr>
        <w:t xml:space="preserve">§ 5 </w:t>
      </w:r>
    </w:p>
    <w:p w14:paraId="5456B8D7" w14:textId="1F6007E7" w:rsidR="009E2EFC" w:rsidRDefault="004D5B2F">
      <w:pPr>
        <w:spacing w:after="1"/>
        <w:ind w:left="367" w:right="366" w:hanging="10"/>
        <w:jc w:val="center"/>
      </w:pPr>
      <w:r>
        <w:rPr>
          <w:rFonts w:ascii="Arial" w:eastAsia="Arial" w:hAnsi="Arial" w:cs="Arial"/>
          <w:b/>
          <w:sz w:val="24"/>
        </w:rPr>
        <w:t xml:space="preserve">Verbrauch und </w:t>
      </w:r>
      <w:r w:rsidR="009E2EFC">
        <w:rPr>
          <w:rFonts w:ascii="Arial" w:eastAsia="Arial" w:hAnsi="Arial" w:cs="Arial"/>
          <w:b/>
          <w:sz w:val="24"/>
        </w:rPr>
        <w:t xml:space="preserve">Verwendung der Vermögenserträge und Zuwendungen </w:t>
      </w:r>
    </w:p>
    <w:p w14:paraId="1DFDF2B7" w14:textId="77777777" w:rsidR="009E2EFC" w:rsidRPr="00A75270" w:rsidRDefault="009E2EFC">
      <w:pPr>
        <w:spacing w:after="0"/>
        <w:rPr>
          <w:color w:val="auto"/>
        </w:rPr>
      </w:pPr>
      <w:r>
        <w:rPr>
          <w:rFonts w:ascii="Arial" w:eastAsia="Arial" w:hAnsi="Arial" w:cs="Arial"/>
          <w:b/>
          <w:sz w:val="24"/>
        </w:rPr>
        <w:t xml:space="preserve"> </w:t>
      </w:r>
    </w:p>
    <w:p w14:paraId="15025751" w14:textId="71B40A7C" w:rsidR="009E2EFC" w:rsidRPr="00A75270" w:rsidRDefault="009E2EFC" w:rsidP="00824830">
      <w:pPr>
        <w:pStyle w:val="Listenabsatz"/>
        <w:numPr>
          <w:ilvl w:val="0"/>
          <w:numId w:val="24"/>
        </w:numPr>
        <w:spacing w:after="1" w:line="242" w:lineRule="auto"/>
        <w:ind w:right="9" w:hanging="720"/>
        <w:jc w:val="both"/>
        <w:rPr>
          <w:rFonts w:ascii="Arial" w:eastAsiaTheme="minorHAnsi" w:hAnsi="Arial" w:cs="Arial"/>
          <w:color w:val="auto"/>
        </w:rPr>
      </w:pPr>
      <w:r w:rsidRPr="00A75270">
        <w:rPr>
          <w:rFonts w:ascii="Arial" w:hAnsi="Arial" w:cs="Arial"/>
          <w:iCs/>
          <w:color w:val="auto"/>
        </w:rPr>
        <w:t>Die Stiftung erfüllt ihren Zweck unter Beachtung der steuerrechtlichen</w:t>
      </w:r>
      <w:r w:rsidRPr="00A75270">
        <w:rPr>
          <w:rStyle w:val="Endnotenzeichen"/>
          <w:rFonts w:ascii="Arial" w:hAnsi="Arial" w:cs="Arial"/>
          <w:iCs/>
          <w:color w:val="auto"/>
        </w:rPr>
        <w:endnoteReference w:id="10"/>
      </w:r>
      <w:r w:rsidRPr="00A75270">
        <w:rPr>
          <w:rFonts w:ascii="Arial" w:hAnsi="Arial" w:cs="Arial"/>
          <w:iCs/>
          <w:color w:val="auto"/>
        </w:rPr>
        <w:t xml:space="preserve"> Vorschriften </w:t>
      </w:r>
      <w:r w:rsidR="004D5B2F" w:rsidRPr="00A75270">
        <w:rPr>
          <w:rFonts w:ascii="Arial" w:hAnsi="Arial" w:cs="Arial"/>
          <w:iCs/>
          <w:color w:val="auto"/>
        </w:rPr>
        <w:t xml:space="preserve">durch Verbrauch, </w:t>
      </w:r>
      <w:r w:rsidRPr="00A75270">
        <w:rPr>
          <w:rFonts w:ascii="Arial" w:hAnsi="Arial" w:cs="Arial"/>
          <w:iCs/>
          <w:color w:val="auto"/>
        </w:rPr>
        <w:t xml:space="preserve">aus den Nutzungen ihres </w:t>
      </w:r>
      <w:r w:rsidR="00791B16" w:rsidRPr="00A75270">
        <w:rPr>
          <w:rFonts w:ascii="Arial" w:hAnsi="Arial" w:cs="Arial"/>
          <w:iCs/>
          <w:color w:val="auto"/>
        </w:rPr>
        <w:t xml:space="preserve">sonstigen </w:t>
      </w:r>
      <w:r w:rsidRPr="00A75270">
        <w:rPr>
          <w:rFonts w:ascii="Arial" w:hAnsi="Arial" w:cs="Arial"/>
          <w:iCs/>
          <w:color w:val="auto"/>
        </w:rPr>
        <w:t>Vermögens</w:t>
      </w:r>
      <w:r w:rsidR="00791B16" w:rsidRPr="00A75270">
        <w:rPr>
          <w:rFonts w:ascii="Arial" w:hAnsi="Arial" w:cs="Arial"/>
          <w:iCs/>
          <w:color w:val="auto"/>
        </w:rPr>
        <w:t xml:space="preserve"> sowie </w:t>
      </w:r>
      <w:r w:rsidRPr="00A75270">
        <w:rPr>
          <w:rFonts w:ascii="Arial" w:hAnsi="Arial" w:cs="Arial"/>
          <w:iCs/>
          <w:color w:val="auto"/>
        </w:rPr>
        <w:t xml:space="preserve"> aus </w:t>
      </w:r>
      <w:r w:rsidR="00791B16" w:rsidRPr="00A75270">
        <w:rPr>
          <w:rFonts w:ascii="Arial" w:hAnsi="Arial" w:cs="Arial"/>
          <w:iCs/>
          <w:color w:val="auto"/>
        </w:rPr>
        <w:t xml:space="preserve">möglichen </w:t>
      </w:r>
      <w:r w:rsidRPr="00A75270">
        <w:rPr>
          <w:rFonts w:ascii="Arial" w:hAnsi="Arial" w:cs="Arial"/>
          <w:iCs/>
          <w:color w:val="auto"/>
        </w:rPr>
        <w:t>Zuwendungen</w:t>
      </w:r>
      <w:r w:rsidRPr="00A75270">
        <w:rPr>
          <w:rFonts w:ascii="Arial" w:hAnsi="Arial" w:cs="Arial"/>
          <w:i/>
          <w:iCs/>
          <w:color w:val="auto"/>
        </w:rPr>
        <w:t>.</w:t>
      </w:r>
    </w:p>
    <w:p w14:paraId="03A54B18" w14:textId="77777777" w:rsidR="009E2EFC" w:rsidRPr="00AB3098" w:rsidRDefault="009E2EFC">
      <w:pPr>
        <w:spacing w:after="0"/>
      </w:pPr>
      <w:r w:rsidRPr="00AB3098">
        <w:rPr>
          <w:rFonts w:ascii="Arial" w:eastAsia="Arial" w:hAnsi="Arial" w:cs="Arial"/>
        </w:rPr>
        <w:t xml:space="preserve"> </w:t>
      </w:r>
    </w:p>
    <w:p w14:paraId="773E850C" w14:textId="2E59FA5C" w:rsidR="009E2EFC" w:rsidRPr="005E2DB7" w:rsidRDefault="009E2EFC" w:rsidP="00824830">
      <w:pPr>
        <w:pStyle w:val="Listenabsatz"/>
        <w:numPr>
          <w:ilvl w:val="0"/>
          <w:numId w:val="24"/>
        </w:numPr>
        <w:spacing w:after="3" w:line="247" w:lineRule="auto"/>
        <w:ind w:right="9" w:hanging="720"/>
        <w:jc w:val="both"/>
      </w:pPr>
      <w:r w:rsidRPr="00824830">
        <w:rPr>
          <w:rFonts w:ascii="Arial" w:eastAsia="Arial" w:hAnsi="Arial" w:cs="Arial"/>
        </w:rPr>
        <w:t xml:space="preserve">Steuerrechtlich zulässige (z.B. freie oder zweckgebundene) Rücklagen können gebildet werden. Freie Rücklagen dürfen ganz oder teilweise dem </w:t>
      </w:r>
      <w:r>
        <w:rPr>
          <w:rFonts w:ascii="Arial" w:eastAsia="Arial" w:hAnsi="Arial" w:cs="Arial"/>
        </w:rPr>
        <w:t xml:space="preserve">sonstigen Vermögen </w:t>
      </w:r>
      <w:r w:rsidRPr="00824830">
        <w:rPr>
          <w:rFonts w:ascii="Arial" w:eastAsia="Arial" w:hAnsi="Arial" w:cs="Arial"/>
        </w:rPr>
        <w:t xml:space="preserve">zugeführt werden.  </w:t>
      </w:r>
    </w:p>
    <w:p w14:paraId="34831971" w14:textId="77777777" w:rsidR="009E2EFC" w:rsidRPr="005E2DB7" w:rsidRDefault="009E2EFC">
      <w:pPr>
        <w:spacing w:after="0"/>
      </w:pPr>
      <w:r w:rsidRPr="005E2DB7">
        <w:rPr>
          <w:rFonts w:ascii="Arial" w:eastAsia="Arial" w:hAnsi="Arial" w:cs="Arial"/>
        </w:rPr>
        <w:t xml:space="preserve"> </w:t>
      </w:r>
    </w:p>
    <w:p w14:paraId="5E5BB376" w14:textId="38FE212E" w:rsidR="009E2EFC" w:rsidRPr="00A75270" w:rsidRDefault="009E2EFC" w:rsidP="00824830">
      <w:pPr>
        <w:pStyle w:val="Listenabsatz"/>
        <w:numPr>
          <w:ilvl w:val="0"/>
          <w:numId w:val="24"/>
        </w:numPr>
        <w:spacing w:after="3" w:line="247" w:lineRule="auto"/>
        <w:ind w:right="9" w:hanging="720"/>
        <w:jc w:val="both"/>
        <w:rPr>
          <w:i/>
          <w:color w:val="auto"/>
        </w:rPr>
      </w:pPr>
      <w:r w:rsidRPr="00A75270">
        <w:rPr>
          <w:rFonts w:ascii="Arial" w:eastAsia="Arial" w:hAnsi="Arial" w:cs="Arial"/>
          <w:i/>
          <w:color w:val="002060"/>
        </w:rPr>
        <w:t xml:space="preserve">(Optional: Die Stiftung darf einen Teil, jedoch maximal 1/3 ihres Einkommens, dafür verwenden, um in angemessener Weise den Stifter und </w:t>
      </w:r>
      <w:r w:rsidR="007A090D" w:rsidRPr="00A75270">
        <w:rPr>
          <w:rFonts w:ascii="Arial" w:eastAsia="Arial" w:hAnsi="Arial" w:cs="Arial"/>
          <w:i/>
          <w:color w:val="002060"/>
        </w:rPr>
        <w:t>seine</w:t>
      </w:r>
      <w:r w:rsidRPr="00A75270">
        <w:rPr>
          <w:rFonts w:ascii="Arial" w:eastAsia="Arial" w:hAnsi="Arial" w:cs="Arial"/>
          <w:i/>
          <w:color w:val="002060"/>
        </w:rPr>
        <w:t xml:space="preserve"> nächste</w:t>
      </w:r>
      <w:r w:rsidR="007A090D" w:rsidRPr="00A75270">
        <w:rPr>
          <w:rFonts w:ascii="Arial" w:eastAsia="Arial" w:hAnsi="Arial" w:cs="Arial"/>
          <w:i/>
          <w:color w:val="002060"/>
        </w:rPr>
        <w:t>n</w:t>
      </w:r>
      <w:r w:rsidRPr="00A75270">
        <w:rPr>
          <w:rFonts w:ascii="Arial" w:eastAsia="Arial" w:hAnsi="Arial" w:cs="Arial"/>
          <w:i/>
          <w:color w:val="002060"/>
        </w:rPr>
        <w:t xml:space="preserve"> Angehörige</w:t>
      </w:r>
      <w:r w:rsidR="007A090D" w:rsidRPr="00A75270">
        <w:rPr>
          <w:rFonts w:ascii="Arial" w:eastAsia="Arial" w:hAnsi="Arial" w:cs="Arial"/>
          <w:i/>
          <w:color w:val="002060"/>
        </w:rPr>
        <w:t>n</w:t>
      </w:r>
      <w:r w:rsidRPr="00A75270">
        <w:rPr>
          <w:rFonts w:ascii="Arial" w:eastAsia="Arial" w:hAnsi="Arial" w:cs="Arial"/>
          <w:i/>
          <w:color w:val="002060"/>
        </w:rPr>
        <w:t xml:space="preserve"> zu unterhalten, ihre Gräber zu pflegen und ihr Andenken zu ehren.)</w:t>
      </w:r>
      <w:r w:rsidR="007327CE" w:rsidRPr="00A75270">
        <w:rPr>
          <w:rStyle w:val="Endnotenzeichen"/>
          <w:rFonts w:ascii="Arial" w:eastAsia="Arial" w:hAnsi="Arial" w:cs="Arial"/>
          <w:i/>
          <w:color w:val="auto"/>
        </w:rPr>
        <w:endnoteReference w:id="11"/>
      </w:r>
    </w:p>
    <w:p w14:paraId="2C40F107" w14:textId="71D7742B" w:rsidR="009E2EFC" w:rsidRPr="00A75270" w:rsidRDefault="009E2EFC">
      <w:pPr>
        <w:spacing w:after="0"/>
        <w:ind w:left="62"/>
        <w:jc w:val="center"/>
        <w:rPr>
          <w:color w:val="auto"/>
        </w:rPr>
      </w:pPr>
    </w:p>
    <w:p w14:paraId="71909140" w14:textId="77777777" w:rsidR="009E2EFC" w:rsidRDefault="009E2EFC">
      <w:pPr>
        <w:spacing w:after="0"/>
        <w:ind w:left="62"/>
        <w:jc w:val="center"/>
      </w:pPr>
    </w:p>
    <w:p w14:paraId="5672E372" w14:textId="77777777" w:rsidR="009E2EFC" w:rsidRDefault="009E2EFC">
      <w:pPr>
        <w:spacing w:after="1"/>
        <w:ind w:left="367" w:right="363" w:hanging="10"/>
        <w:jc w:val="center"/>
      </w:pPr>
      <w:r>
        <w:rPr>
          <w:rFonts w:ascii="Arial" w:eastAsia="Arial" w:hAnsi="Arial" w:cs="Arial"/>
          <w:b/>
          <w:sz w:val="24"/>
        </w:rPr>
        <w:t xml:space="preserve">§ 6 </w:t>
      </w:r>
    </w:p>
    <w:p w14:paraId="108C7D2F" w14:textId="77777777" w:rsidR="009E2EFC" w:rsidRDefault="009E2EFC">
      <w:pPr>
        <w:spacing w:after="1"/>
        <w:ind w:left="367" w:right="364" w:hanging="10"/>
        <w:jc w:val="center"/>
      </w:pPr>
      <w:r>
        <w:rPr>
          <w:rFonts w:ascii="Arial" w:eastAsia="Arial" w:hAnsi="Arial" w:cs="Arial"/>
          <w:b/>
          <w:sz w:val="24"/>
        </w:rPr>
        <w:t xml:space="preserve">Rechtsstellung der Begünstigten </w:t>
      </w:r>
    </w:p>
    <w:p w14:paraId="78AB35B5" w14:textId="77777777" w:rsidR="009E2EFC" w:rsidRDefault="009E2EFC">
      <w:pPr>
        <w:spacing w:after="0"/>
      </w:pPr>
      <w:r>
        <w:rPr>
          <w:rFonts w:ascii="Arial" w:eastAsia="Arial" w:hAnsi="Arial" w:cs="Arial"/>
          <w:b/>
          <w:sz w:val="24"/>
        </w:rPr>
        <w:t xml:space="preserve"> </w:t>
      </w:r>
    </w:p>
    <w:p w14:paraId="5B386573" w14:textId="67D3C739" w:rsidR="009E2EFC" w:rsidRPr="000B2315" w:rsidRDefault="009E2EFC">
      <w:pPr>
        <w:spacing w:after="3" w:line="247" w:lineRule="auto"/>
        <w:ind w:left="-15" w:right="9"/>
        <w:jc w:val="both"/>
      </w:pPr>
      <w:r w:rsidRPr="002A3CDD">
        <w:rPr>
          <w:rFonts w:ascii="Arial" w:eastAsia="Arial" w:hAnsi="Arial" w:cs="Arial"/>
        </w:rPr>
        <w:t xml:space="preserve">Den durch die Stiftung Begünstigten steht aufgrund dieser Satzung </w:t>
      </w:r>
      <w:r>
        <w:rPr>
          <w:rFonts w:ascii="Arial" w:eastAsia="Arial" w:hAnsi="Arial" w:cs="Arial"/>
        </w:rPr>
        <w:t>k</w:t>
      </w:r>
      <w:r w:rsidRPr="002A3CDD">
        <w:rPr>
          <w:rFonts w:ascii="Arial" w:eastAsia="Arial" w:hAnsi="Arial" w:cs="Arial"/>
        </w:rPr>
        <w:t xml:space="preserve">ein Rechtsanspruch auf Leistungen der Stiftung zu. </w:t>
      </w:r>
    </w:p>
    <w:p w14:paraId="1D98E0FE" w14:textId="1D3C6667" w:rsidR="009E2EFC" w:rsidRPr="00BC5BD6" w:rsidRDefault="009E2EFC">
      <w:pPr>
        <w:spacing w:after="0"/>
        <w:rPr>
          <w:rFonts w:ascii="Arial" w:eastAsia="Arial" w:hAnsi="Arial" w:cs="Arial"/>
        </w:rPr>
      </w:pPr>
    </w:p>
    <w:p w14:paraId="4BD7FA73" w14:textId="77777777" w:rsidR="009E2EFC" w:rsidRDefault="009E2EFC">
      <w:pPr>
        <w:spacing w:after="0"/>
      </w:pPr>
    </w:p>
    <w:p w14:paraId="441EBE71" w14:textId="77777777" w:rsidR="009E2EFC" w:rsidRDefault="009E2EFC">
      <w:pPr>
        <w:spacing w:after="1"/>
        <w:ind w:left="367" w:right="363" w:hanging="10"/>
        <w:jc w:val="center"/>
      </w:pPr>
      <w:r>
        <w:rPr>
          <w:rFonts w:ascii="Arial" w:eastAsia="Arial" w:hAnsi="Arial" w:cs="Arial"/>
          <w:b/>
          <w:sz w:val="24"/>
        </w:rPr>
        <w:t xml:space="preserve">§ 7 </w:t>
      </w:r>
    </w:p>
    <w:p w14:paraId="7363E2FF" w14:textId="77777777" w:rsidR="009E2EFC" w:rsidRDefault="009E2EFC" w:rsidP="001B792A">
      <w:pPr>
        <w:spacing w:after="3" w:line="247" w:lineRule="auto"/>
        <w:ind w:left="708" w:right="2988" w:firstLine="2686"/>
        <w:jc w:val="both"/>
        <w:rPr>
          <w:rFonts w:ascii="Arial" w:eastAsia="Arial" w:hAnsi="Arial" w:cs="Arial"/>
          <w:b/>
          <w:sz w:val="24"/>
        </w:rPr>
      </w:pPr>
      <w:r>
        <w:rPr>
          <w:rFonts w:ascii="Arial" w:eastAsia="Arial" w:hAnsi="Arial" w:cs="Arial"/>
          <w:b/>
          <w:sz w:val="24"/>
        </w:rPr>
        <w:t>Organe der Stiftung</w:t>
      </w:r>
    </w:p>
    <w:p w14:paraId="0BA7BEB7" w14:textId="77E521CB" w:rsidR="009E2EFC" w:rsidRPr="002A3CDD" w:rsidRDefault="009E2EFC" w:rsidP="00B42C53">
      <w:pPr>
        <w:spacing w:after="3" w:line="247" w:lineRule="auto"/>
        <w:ind w:left="708" w:right="2988" w:hanging="708"/>
        <w:jc w:val="both"/>
        <w:rPr>
          <w:rFonts w:ascii="Arial" w:eastAsia="Arial" w:hAnsi="Arial" w:cs="Arial"/>
          <w:b/>
        </w:rPr>
      </w:pPr>
    </w:p>
    <w:p w14:paraId="6A7CD40F" w14:textId="488438E1" w:rsidR="009E2EFC" w:rsidRPr="002A3CDD" w:rsidRDefault="009E2EFC" w:rsidP="001B792A">
      <w:pPr>
        <w:spacing w:after="3" w:line="247" w:lineRule="auto"/>
        <w:ind w:right="2988"/>
        <w:jc w:val="both"/>
      </w:pPr>
      <w:r w:rsidRPr="002A3CDD">
        <w:rPr>
          <w:rFonts w:ascii="Arial" w:eastAsia="Arial" w:hAnsi="Arial" w:cs="Arial"/>
        </w:rPr>
        <w:t>(1)</w:t>
      </w:r>
      <w:r w:rsidRPr="002A3CDD">
        <w:rPr>
          <w:rFonts w:ascii="Arial" w:eastAsia="Arial" w:hAnsi="Arial" w:cs="Arial"/>
        </w:rPr>
        <w:tab/>
        <w:t xml:space="preserve">Organ der Stiftung </w:t>
      </w:r>
      <w:r>
        <w:rPr>
          <w:rFonts w:ascii="Arial" w:eastAsia="Arial" w:hAnsi="Arial" w:cs="Arial"/>
        </w:rPr>
        <w:t>ist der Vorstand.</w:t>
      </w:r>
    </w:p>
    <w:p w14:paraId="7F11DAB1" w14:textId="77777777" w:rsidR="009E2EFC" w:rsidRDefault="009E2EFC" w:rsidP="0097488E">
      <w:pPr>
        <w:spacing w:after="3" w:line="247" w:lineRule="auto"/>
        <w:ind w:left="1080" w:right="9"/>
        <w:jc w:val="both"/>
        <w:rPr>
          <w:rFonts w:ascii="Arial" w:eastAsia="Arial" w:hAnsi="Arial" w:cs="Arial"/>
          <w:i/>
          <w:color w:val="002060"/>
        </w:rPr>
      </w:pPr>
    </w:p>
    <w:p w14:paraId="30C573A0" w14:textId="77777777" w:rsidR="009E2EFC" w:rsidRDefault="009E2EFC" w:rsidP="00886EBB">
      <w:pPr>
        <w:spacing w:after="3" w:line="247" w:lineRule="auto"/>
        <w:ind w:left="1080" w:right="9" w:hanging="371"/>
        <w:jc w:val="both"/>
        <w:rPr>
          <w:rFonts w:ascii="Arial" w:eastAsia="Arial" w:hAnsi="Arial" w:cs="Arial"/>
          <w:i/>
          <w:color w:val="002060"/>
        </w:rPr>
      </w:pPr>
      <w:r w:rsidRPr="00C202D1">
        <w:rPr>
          <w:rFonts w:ascii="Arial" w:eastAsia="Arial" w:hAnsi="Arial" w:cs="Arial"/>
          <w:i/>
          <w:color w:val="002060"/>
        </w:rPr>
        <w:t>Optional</w:t>
      </w:r>
      <w:r>
        <w:rPr>
          <w:rFonts w:ascii="Arial" w:eastAsia="Arial" w:hAnsi="Arial" w:cs="Arial"/>
          <w:i/>
          <w:color w:val="002060"/>
        </w:rPr>
        <w:t>:</w:t>
      </w:r>
    </w:p>
    <w:p w14:paraId="70CFC33C" w14:textId="4A015923" w:rsidR="009E2EFC" w:rsidRDefault="009E2EFC" w:rsidP="00886EBB">
      <w:pPr>
        <w:spacing w:after="3" w:line="247" w:lineRule="auto"/>
        <w:ind w:left="1080" w:right="9" w:hanging="371"/>
        <w:jc w:val="both"/>
        <w:rPr>
          <w:rFonts w:ascii="Arial" w:eastAsia="Arial" w:hAnsi="Arial" w:cs="Arial"/>
          <w:i/>
          <w:color w:val="002060"/>
        </w:rPr>
      </w:pPr>
      <w:r>
        <w:rPr>
          <w:rFonts w:ascii="Arial" w:eastAsia="Arial" w:hAnsi="Arial" w:cs="Arial"/>
          <w:i/>
          <w:color w:val="002060"/>
        </w:rPr>
        <w:t>Organe der Stiftung sind:</w:t>
      </w:r>
    </w:p>
    <w:p w14:paraId="42199D5D" w14:textId="78727A90" w:rsidR="009E2EFC" w:rsidRPr="00886EBB" w:rsidRDefault="009E2EFC" w:rsidP="00886EBB">
      <w:pPr>
        <w:numPr>
          <w:ilvl w:val="1"/>
          <w:numId w:val="5"/>
        </w:numPr>
        <w:spacing w:after="3" w:line="247" w:lineRule="auto"/>
        <w:ind w:right="9" w:hanging="360"/>
        <w:jc w:val="both"/>
        <w:rPr>
          <w:i/>
          <w:color w:val="1F4E79" w:themeColor="accent1" w:themeShade="80"/>
        </w:rPr>
      </w:pPr>
      <w:r w:rsidRPr="00886EBB">
        <w:rPr>
          <w:rFonts w:ascii="Arial" w:eastAsia="Arial" w:hAnsi="Arial" w:cs="Arial"/>
          <w:i/>
          <w:color w:val="1F4E79" w:themeColor="accent1" w:themeShade="80"/>
        </w:rPr>
        <w:lastRenderedPageBreak/>
        <w:t>der Vorstand</w:t>
      </w:r>
    </w:p>
    <w:p w14:paraId="5D2831FF" w14:textId="77777777"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 xml:space="preserve">das Kuratorium </w:t>
      </w:r>
    </w:p>
    <w:p w14:paraId="1FA7DC59" w14:textId="26D7CE1E"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der Stiftungsrat (ggf. verbunden mit weiteren Regelungen)</w:t>
      </w:r>
    </w:p>
    <w:p w14:paraId="3FB25DE8" w14:textId="77777777" w:rsidR="009E2EFC" w:rsidRPr="00C202D1" w:rsidRDefault="009E2EFC" w:rsidP="002A3CDD">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Geschäftsführung (ggf. verbunden mit weiteren Regelungen)</w:t>
      </w:r>
    </w:p>
    <w:p w14:paraId="4899A3A3" w14:textId="15D07392"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hAnsi="Arial" w:cs="Arial"/>
          <w:i/>
          <w:color w:val="002060"/>
        </w:rPr>
        <w:t>etc.</w:t>
      </w:r>
    </w:p>
    <w:p w14:paraId="0A1D1455" w14:textId="3E59C21D" w:rsidR="009E2EFC" w:rsidRPr="00460034" w:rsidRDefault="009E2EFC" w:rsidP="00B75B9D">
      <w:pPr>
        <w:spacing w:after="3" w:line="247" w:lineRule="auto"/>
        <w:ind w:left="708" w:right="9"/>
        <w:jc w:val="both"/>
        <w:rPr>
          <w:i/>
          <w:color w:val="002060"/>
        </w:rPr>
      </w:pPr>
      <w:r w:rsidRPr="00460034">
        <w:rPr>
          <w:rFonts w:ascii="Arial" w:hAnsi="Arial" w:cs="Arial"/>
          <w:i/>
          <w:color w:val="002060"/>
        </w:rPr>
        <w:t>(Optional:</w:t>
      </w:r>
      <w:r w:rsidRPr="00460034">
        <w:rPr>
          <w:i/>
          <w:color w:val="002060"/>
        </w:rPr>
        <w:t xml:space="preserve"> …</w:t>
      </w:r>
      <w:r w:rsidRPr="00460034">
        <w:rPr>
          <w:rFonts w:ascii="Arial" w:eastAsia="Arial" w:hAnsi="Arial" w:cs="Arial"/>
          <w:i/>
          <w:color w:val="002060"/>
        </w:rPr>
        <w:t>dieses/r wird zu einem späteren Zeitpunkt / nach dem Ausscheiden des Stifters aus dem Vorstand gebildet.)</w:t>
      </w:r>
    </w:p>
    <w:p w14:paraId="5328472B" w14:textId="5A740127" w:rsidR="009E2EFC" w:rsidRPr="00886EBB" w:rsidRDefault="009E2EFC" w:rsidP="00B75B9D">
      <w:pPr>
        <w:spacing w:after="3" w:line="247" w:lineRule="auto"/>
        <w:ind w:left="708" w:right="9"/>
        <w:jc w:val="both"/>
        <w:rPr>
          <w:i/>
          <w:color w:val="1F4E79" w:themeColor="accent1" w:themeShade="80"/>
        </w:rPr>
      </w:pPr>
      <w:r w:rsidRPr="00886EBB">
        <w:rPr>
          <w:rFonts w:ascii="Arial" w:eastAsia="Arial" w:hAnsi="Arial" w:cs="Arial"/>
          <w:i/>
          <w:color w:val="1F4E79" w:themeColor="accent1" w:themeShade="80"/>
        </w:rPr>
        <w:t>Die gleichzeitige Mitgliedschaft in mehreren Organen ist unzulässig.</w:t>
      </w:r>
    </w:p>
    <w:p w14:paraId="666D8FC6" w14:textId="1B9DA704" w:rsidR="009E2EFC" w:rsidRPr="002A3CDD" w:rsidRDefault="009E2EFC">
      <w:pPr>
        <w:spacing w:after="3" w:line="247" w:lineRule="auto"/>
        <w:ind w:left="720" w:right="9"/>
        <w:jc w:val="both"/>
      </w:pPr>
    </w:p>
    <w:p w14:paraId="0C74A26F" w14:textId="5643943B" w:rsidR="009E2EFC" w:rsidRPr="002B2736" w:rsidRDefault="009E2EFC" w:rsidP="002B2736">
      <w:pPr>
        <w:numPr>
          <w:ilvl w:val="0"/>
          <w:numId w:val="6"/>
        </w:numPr>
        <w:spacing w:after="3" w:line="247" w:lineRule="auto"/>
        <w:ind w:right="9" w:hanging="718"/>
        <w:jc w:val="both"/>
      </w:pPr>
      <w:r w:rsidRPr="002A3CDD">
        <w:rPr>
          <w:rFonts w:ascii="Arial" w:eastAsia="Arial" w:hAnsi="Arial" w:cs="Arial"/>
        </w:rPr>
        <w:t xml:space="preserve">Die Mitglieder der Organe sind zur gewissenhaften und sparsamen Verwaltung der Stiftung verpflichtet. </w:t>
      </w:r>
      <w:r w:rsidRPr="002B2736">
        <w:rPr>
          <w:rFonts w:ascii="Arial" w:eastAsia="Arial" w:hAnsi="Arial" w:cs="Arial"/>
        </w:rPr>
        <w:t xml:space="preserve">Es gelten die Rechte und Pflichten der Organmitglieder </w:t>
      </w:r>
      <w:r>
        <w:rPr>
          <w:rFonts w:ascii="Arial" w:eastAsia="Arial" w:hAnsi="Arial" w:cs="Arial"/>
        </w:rPr>
        <w:t>gem. § </w:t>
      </w:r>
      <w:r w:rsidRPr="002B2736">
        <w:rPr>
          <w:rFonts w:ascii="Arial" w:eastAsia="Arial" w:hAnsi="Arial" w:cs="Arial"/>
        </w:rPr>
        <w:t>84a BGB</w:t>
      </w:r>
      <w:r w:rsidRPr="002B2736">
        <w:rPr>
          <w:rFonts w:ascii="Arial" w:eastAsia="Arial" w:hAnsi="Arial" w:cs="Arial"/>
          <w:color w:val="002060"/>
        </w:rPr>
        <w:t>.</w:t>
      </w:r>
    </w:p>
    <w:p w14:paraId="0C2F1B99" w14:textId="77777777" w:rsidR="009E2EFC" w:rsidRPr="002A3CDD" w:rsidRDefault="009E2EFC" w:rsidP="00842A95">
      <w:pPr>
        <w:spacing w:after="3" w:line="248" w:lineRule="auto"/>
        <w:jc w:val="both"/>
        <w:rPr>
          <w:rFonts w:ascii="Arial" w:eastAsia="Arial" w:hAnsi="Arial" w:cs="Arial"/>
        </w:rPr>
      </w:pPr>
    </w:p>
    <w:p w14:paraId="492E9A57" w14:textId="1C9F5568" w:rsidR="009E2EFC" w:rsidRPr="00E10BF9" w:rsidRDefault="009E2EFC" w:rsidP="00A37B86">
      <w:pPr>
        <w:pStyle w:val="Listenabsatz"/>
        <w:numPr>
          <w:ilvl w:val="0"/>
          <w:numId w:val="6"/>
        </w:numPr>
        <w:spacing w:after="3" w:line="247" w:lineRule="auto"/>
        <w:ind w:right="9" w:hanging="718"/>
        <w:jc w:val="both"/>
        <w:rPr>
          <w:rFonts w:ascii="Arial" w:eastAsia="Arial" w:hAnsi="Arial" w:cs="Arial"/>
          <w:i/>
          <w:color w:val="1F4E79" w:themeColor="accent1" w:themeShade="80"/>
        </w:rPr>
      </w:pPr>
      <w:r w:rsidRPr="00A37B86">
        <w:rPr>
          <w:rFonts w:ascii="Arial" w:eastAsia="Arial" w:hAnsi="Arial" w:cs="Arial"/>
        </w:rPr>
        <w:t>Die Mitglieder der Organe haften für einen bei der Wahrnehmung ihrer Pflichten verursachten Schaden nur bei Vorliegen von Vorsatz und grober Fahrlässigkeit</w:t>
      </w:r>
      <w:r w:rsidR="00A37B86" w:rsidRPr="00A37B86">
        <w:rPr>
          <w:rFonts w:ascii="Arial" w:eastAsia="Arial" w:hAnsi="Arial" w:cs="Arial"/>
        </w:rPr>
        <w:t xml:space="preserve">. </w:t>
      </w:r>
      <w:r w:rsidR="00A37B86" w:rsidRPr="00E10BF9">
        <w:rPr>
          <w:rFonts w:ascii="Arial" w:eastAsia="Arial" w:hAnsi="Arial" w:cs="Arial"/>
          <w:i/>
          <w:color w:val="1F4E79" w:themeColor="accent1" w:themeShade="80"/>
        </w:rPr>
        <w:t>(Beachtung, o</w:t>
      </w:r>
      <w:r w:rsidR="00E10BF9" w:rsidRPr="00E10BF9">
        <w:rPr>
          <w:rFonts w:ascii="Arial" w:eastAsia="Arial" w:hAnsi="Arial" w:cs="Arial"/>
          <w:i/>
          <w:color w:val="1F4E79" w:themeColor="accent1" w:themeShade="80"/>
        </w:rPr>
        <w:t>b</w:t>
      </w:r>
      <w:r w:rsidR="00A37B86" w:rsidRPr="00E10BF9">
        <w:rPr>
          <w:rFonts w:ascii="Arial" w:eastAsia="Arial" w:hAnsi="Arial" w:cs="Arial"/>
          <w:i/>
          <w:color w:val="1F4E79" w:themeColor="accent1" w:themeShade="80"/>
        </w:rPr>
        <w:t xml:space="preserve"> eine Organvergütung festgelegt werden soll.)</w:t>
      </w:r>
      <w:r w:rsidRPr="00E10BF9">
        <w:rPr>
          <w:rFonts w:ascii="Arial" w:eastAsia="Arial" w:hAnsi="Arial" w:cs="Arial"/>
          <w:i/>
          <w:color w:val="1F4E79" w:themeColor="accent1" w:themeShade="80"/>
        </w:rPr>
        <w:t xml:space="preserve"> </w:t>
      </w:r>
    </w:p>
    <w:p w14:paraId="055F7FF2" w14:textId="77777777" w:rsidR="00E10BF9" w:rsidRPr="00E10BF9" w:rsidRDefault="00E10BF9" w:rsidP="00E10BF9">
      <w:pPr>
        <w:pStyle w:val="Listenabsatz"/>
        <w:spacing w:after="3" w:line="247" w:lineRule="auto"/>
        <w:ind w:left="718" w:right="9"/>
        <w:jc w:val="both"/>
        <w:rPr>
          <w:rFonts w:ascii="Arial" w:eastAsia="Arial" w:hAnsi="Arial" w:cs="Arial"/>
          <w:i/>
          <w:color w:val="1F4E79" w:themeColor="accent1" w:themeShade="80"/>
        </w:rPr>
      </w:pPr>
    </w:p>
    <w:p w14:paraId="5414F6FD" w14:textId="69E653A4" w:rsidR="009E2EFC" w:rsidRPr="002B2736" w:rsidRDefault="009E2EFC" w:rsidP="002B2736">
      <w:pPr>
        <w:pStyle w:val="Listenabsatz"/>
        <w:numPr>
          <w:ilvl w:val="0"/>
          <w:numId w:val="6"/>
        </w:numPr>
        <w:spacing w:after="3" w:line="247" w:lineRule="auto"/>
        <w:ind w:right="9" w:hanging="718"/>
        <w:jc w:val="both"/>
        <w:rPr>
          <w:rFonts w:ascii="Arial" w:eastAsia="Arial" w:hAnsi="Arial" w:cs="Arial"/>
        </w:rPr>
      </w:pPr>
      <w:r w:rsidRPr="002B2736">
        <w:rPr>
          <w:rFonts w:ascii="Arial" w:eastAsia="Arial" w:hAnsi="Arial" w:cs="Arial"/>
        </w:rPr>
        <w:t>Es steht im Ermessen der Stiftung für ausreichenden Versicherungsschutz zu sorgen, soweit es die finanzielle Situation der Stiftung zulässt.</w:t>
      </w:r>
    </w:p>
    <w:p w14:paraId="11908708" w14:textId="77777777" w:rsidR="009E2EFC" w:rsidRPr="002A3CDD" w:rsidRDefault="009E2EFC" w:rsidP="00BF45C5">
      <w:pPr>
        <w:spacing w:after="3" w:line="247" w:lineRule="auto"/>
        <w:ind w:right="9"/>
        <w:jc w:val="both"/>
        <w:rPr>
          <w:rFonts w:ascii="Arial" w:eastAsia="Arial" w:hAnsi="Arial" w:cs="Arial"/>
        </w:rPr>
      </w:pPr>
    </w:p>
    <w:p w14:paraId="3CD79269" w14:textId="1FE6C769" w:rsidR="009E2EFC" w:rsidRPr="002A3CDD" w:rsidRDefault="009E2EFC" w:rsidP="002B2736">
      <w:pPr>
        <w:pStyle w:val="Listenabsatz"/>
        <w:numPr>
          <w:ilvl w:val="0"/>
          <w:numId w:val="6"/>
        </w:numPr>
        <w:spacing w:after="3" w:line="247" w:lineRule="auto"/>
        <w:ind w:right="9" w:hanging="718"/>
        <w:jc w:val="both"/>
      </w:pPr>
      <w:r w:rsidRPr="002B2736">
        <w:rPr>
          <w:rFonts w:ascii="Arial" w:eastAsia="Arial" w:hAnsi="Arial" w:cs="Arial"/>
        </w:rPr>
        <w:t>Die Stiftung kann zur Erledigung ihrer Aufgaben unentgeltlich oder angemessen entgeltlich Hilfspersonen beschäftigen oder die Erledigung ganz oder teilweise auf Dritte übertragen, soweit das Stiftungsvermögen es zulässt.</w:t>
      </w:r>
    </w:p>
    <w:p w14:paraId="3518A7DA" w14:textId="1290BB2B" w:rsidR="009E2EFC" w:rsidRPr="002A3CDD" w:rsidRDefault="009E2EFC">
      <w:pPr>
        <w:spacing w:after="0"/>
        <w:ind w:left="62"/>
        <w:jc w:val="center"/>
        <w:rPr>
          <w:rFonts w:ascii="Arial" w:eastAsia="Arial" w:hAnsi="Arial" w:cs="Arial"/>
          <w:b/>
        </w:rPr>
      </w:pPr>
    </w:p>
    <w:p w14:paraId="6641CA3D" w14:textId="77777777" w:rsidR="009E2EFC" w:rsidRDefault="009E2EFC">
      <w:pPr>
        <w:spacing w:after="0"/>
        <w:ind w:left="62"/>
        <w:jc w:val="center"/>
        <w:rPr>
          <w:rFonts w:ascii="Arial" w:eastAsia="Arial" w:hAnsi="Arial" w:cs="Arial"/>
          <w:b/>
          <w:sz w:val="24"/>
        </w:rPr>
      </w:pPr>
    </w:p>
    <w:p w14:paraId="382CA441" w14:textId="5D448E9B" w:rsidR="009E2EFC" w:rsidRDefault="009E2EFC" w:rsidP="00B75B9D">
      <w:pPr>
        <w:spacing w:after="0"/>
        <w:ind w:left="62"/>
        <w:jc w:val="center"/>
      </w:pPr>
      <w:r>
        <w:rPr>
          <w:rFonts w:ascii="Arial" w:eastAsia="Arial" w:hAnsi="Arial" w:cs="Arial"/>
          <w:b/>
          <w:sz w:val="24"/>
        </w:rPr>
        <w:t xml:space="preserve"> § 8 </w:t>
      </w:r>
    </w:p>
    <w:p w14:paraId="23A620D1" w14:textId="77777777" w:rsidR="009E2EFC" w:rsidRDefault="009E2EFC">
      <w:pPr>
        <w:spacing w:after="1"/>
        <w:ind w:left="367" w:right="366" w:hanging="10"/>
        <w:jc w:val="center"/>
      </w:pPr>
      <w:r>
        <w:rPr>
          <w:rFonts w:ascii="Arial" w:eastAsia="Arial" w:hAnsi="Arial" w:cs="Arial"/>
          <w:b/>
          <w:sz w:val="24"/>
        </w:rPr>
        <w:t xml:space="preserve">Zusammensetzung des Vorstandes </w:t>
      </w:r>
    </w:p>
    <w:p w14:paraId="3745A52D" w14:textId="77777777" w:rsidR="009E2EFC" w:rsidRDefault="009E2EFC">
      <w:pPr>
        <w:spacing w:after="13"/>
      </w:pPr>
      <w:r>
        <w:rPr>
          <w:rFonts w:ascii="Arial" w:eastAsia="Arial" w:hAnsi="Arial" w:cs="Arial"/>
          <w:sz w:val="24"/>
        </w:rPr>
        <w:t xml:space="preserve"> </w:t>
      </w:r>
    </w:p>
    <w:p w14:paraId="61FB3B65" w14:textId="39CEE2FB" w:rsidR="009E2EFC" w:rsidRPr="002A3CDD" w:rsidRDefault="009E2EFC">
      <w:pPr>
        <w:numPr>
          <w:ilvl w:val="0"/>
          <w:numId w:val="7"/>
        </w:numPr>
        <w:spacing w:after="3" w:line="247" w:lineRule="auto"/>
        <w:ind w:right="9" w:hanging="718"/>
        <w:jc w:val="both"/>
      </w:pPr>
      <w:r w:rsidRPr="002A3CDD">
        <w:rPr>
          <w:rFonts w:ascii="Arial" w:eastAsia="Arial" w:hAnsi="Arial" w:cs="Arial"/>
        </w:rPr>
        <w:t>Der Vorstand besteht aus mindestens ____ und höchstens ____ Personen</w:t>
      </w:r>
      <w:r w:rsidRPr="002A3CDD">
        <w:rPr>
          <w:rStyle w:val="Endnotenzeichen"/>
          <w:rFonts w:ascii="Arial" w:eastAsia="Arial" w:hAnsi="Arial" w:cs="Arial"/>
        </w:rPr>
        <w:endnoteReference w:id="12"/>
      </w:r>
      <w:r w:rsidRPr="002A3CDD">
        <w:rPr>
          <w:rFonts w:ascii="Arial" w:eastAsia="Arial" w:hAnsi="Arial" w:cs="Arial"/>
        </w:rPr>
        <w:t xml:space="preserve">. Die Bestellung des ersten Vorstandes erfolgt mit dem Stiftungsgeschäft. </w:t>
      </w:r>
      <w:r w:rsidRPr="002A3CDD">
        <w:rPr>
          <w:rFonts w:ascii="Arial" w:eastAsia="Arial" w:hAnsi="Arial" w:cs="Arial"/>
          <w:color w:val="auto"/>
        </w:rPr>
        <w:t xml:space="preserve">Die Amtszeit der Vorstandsmitglieder beträgt ____ Jahre. </w:t>
      </w:r>
      <w:r w:rsidRPr="002A3CDD">
        <w:rPr>
          <w:rStyle w:val="Endnotenzeichen"/>
          <w:rFonts w:ascii="Arial" w:eastAsia="Arial" w:hAnsi="Arial" w:cs="Arial"/>
          <w:color w:val="auto"/>
        </w:rPr>
        <w:endnoteReference w:id="13"/>
      </w:r>
      <w:r w:rsidRPr="002A3CDD">
        <w:rPr>
          <w:rFonts w:ascii="Arial" w:eastAsia="Arial" w:hAnsi="Arial" w:cs="Arial"/>
          <w:color w:val="auto"/>
        </w:rPr>
        <w:t xml:space="preserve"> </w:t>
      </w:r>
      <w:r>
        <w:rPr>
          <w:rFonts w:ascii="Arial" w:eastAsia="Arial" w:hAnsi="Arial" w:cs="Arial"/>
          <w:color w:val="auto"/>
        </w:rPr>
        <w:t>Wiederwahl ist zulässig.</w:t>
      </w:r>
    </w:p>
    <w:p w14:paraId="05DE927B" w14:textId="24F72EE6" w:rsidR="009E2EFC" w:rsidRPr="002A3CDD" w:rsidRDefault="009E2EFC" w:rsidP="00EB65B8">
      <w:pPr>
        <w:spacing w:after="3" w:line="247" w:lineRule="auto"/>
        <w:ind w:left="718" w:right="9"/>
        <w:jc w:val="both"/>
        <w:rPr>
          <w:color w:val="auto"/>
        </w:rPr>
      </w:pPr>
      <w:r>
        <w:rPr>
          <w:rFonts w:ascii="Arial" w:eastAsia="Arial" w:hAnsi="Arial" w:cs="Arial"/>
          <w:i/>
          <w:color w:val="1F4E79" w:themeColor="accent1" w:themeShade="80"/>
        </w:rPr>
        <w:t xml:space="preserve">(Optional: </w:t>
      </w:r>
      <w:r w:rsidRPr="002B2736">
        <w:rPr>
          <w:rFonts w:ascii="Arial" w:eastAsia="Arial" w:hAnsi="Arial" w:cs="Arial"/>
          <w:i/>
          <w:color w:val="1F4E79" w:themeColor="accent1" w:themeShade="80"/>
        </w:rPr>
        <w:t>Der Stifter ist auf Lebenszeit, solange er willens und in der Lage ist, Vorsitzender des Vorstandes und von den Beschränkungen des § 181 BGB befreit. Nach dem Ausscheiden bestimmt der Vorstand aus seiner Mitte die Besetzung des Vorsitzes.</w:t>
      </w:r>
      <w:r w:rsidRPr="002B2736">
        <w:rPr>
          <w:rStyle w:val="Endnotenzeichen"/>
          <w:rFonts w:ascii="Arial" w:eastAsia="Arial" w:hAnsi="Arial" w:cs="Arial"/>
          <w:i/>
          <w:color w:val="1F4E79" w:themeColor="accent1" w:themeShade="80"/>
        </w:rPr>
        <w:endnoteReference w:id="14"/>
      </w:r>
      <w:r w:rsidRPr="002B2736">
        <w:rPr>
          <w:rFonts w:ascii="Arial" w:eastAsia="Arial" w:hAnsi="Arial" w:cs="Arial"/>
          <w:i/>
          <w:color w:val="1F4E79" w:themeColor="accent1" w:themeShade="80"/>
        </w:rPr>
        <w:t>)</w:t>
      </w:r>
      <w:r>
        <w:rPr>
          <w:rFonts w:ascii="Arial" w:eastAsia="Arial" w:hAnsi="Arial" w:cs="Arial"/>
          <w:i/>
          <w:color w:val="1F4E79" w:themeColor="accent1" w:themeShade="80"/>
        </w:rPr>
        <w:t xml:space="preserve"> </w:t>
      </w:r>
    </w:p>
    <w:p w14:paraId="46A63813" w14:textId="77777777" w:rsidR="009E2EFC" w:rsidRPr="002A3CDD" w:rsidRDefault="009E2EFC">
      <w:pPr>
        <w:spacing w:after="0"/>
        <w:ind w:left="720"/>
      </w:pPr>
      <w:r w:rsidRPr="002A3CDD">
        <w:rPr>
          <w:rFonts w:ascii="Arial" w:eastAsia="Arial" w:hAnsi="Arial" w:cs="Arial"/>
        </w:rPr>
        <w:t xml:space="preserve"> </w:t>
      </w:r>
    </w:p>
    <w:p w14:paraId="71C1FE00" w14:textId="29367912" w:rsidR="009E2EFC" w:rsidRPr="002A3CDD" w:rsidRDefault="009E2EFC">
      <w:pPr>
        <w:numPr>
          <w:ilvl w:val="0"/>
          <w:numId w:val="7"/>
        </w:numPr>
        <w:spacing w:after="3" w:line="247" w:lineRule="auto"/>
        <w:ind w:right="9" w:hanging="718"/>
        <w:jc w:val="both"/>
      </w:pPr>
      <w:r w:rsidRPr="002A3CDD">
        <w:rPr>
          <w:rFonts w:ascii="Arial" w:eastAsia="Arial" w:hAnsi="Arial" w:cs="Arial"/>
        </w:rPr>
        <w:t xml:space="preserve">Das Amt eines Vorstandsmitgliedes endet nach Ablauf der Amtszeit. Vor dem Ende der Amtszeit hat </w:t>
      </w:r>
      <w:r w:rsidRPr="00957C09">
        <w:rPr>
          <w:rFonts w:ascii="Arial" w:eastAsia="Arial" w:hAnsi="Arial" w:cs="Arial"/>
          <w:color w:val="auto"/>
        </w:rPr>
        <w:t xml:space="preserve">der Vorstand </w:t>
      </w:r>
      <w:r w:rsidRPr="002B2736">
        <w:rPr>
          <w:rFonts w:ascii="Arial" w:eastAsia="Arial" w:hAnsi="Arial" w:cs="Arial"/>
          <w:i/>
          <w:color w:val="1F4E79" w:themeColor="accent1" w:themeShade="80"/>
        </w:rPr>
        <w:t xml:space="preserve">(oder ggfs. </w:t>
      </w:r>
      <w:r>
        <w:rPr>
          <w:rFonts w:ascii="Arial" w:eastAsia="Arial" w:hAnsi="Arial" w:cs="Arial"/>
          <w:i/>
          <w:color w:val="1F4E79" w:themeColor="accent1" w:themeShade="80"/>
        </w:rPr>
        <w:t>ein anderes Organ</w:t>
      </w:r>
      <w:r w:rsidRPr="002B2736">
        <w:rPr>
          <w:rFonts w:ascii="Arial" w:eastAsia="Arial" w:hAnsi="Arial" w:cs="Arial"/>
          <w:i/>
          <w:color w:val="1F4E79" w:themeColor="accent1" w:themeShade="80"/>
        </w:rPr>
        <w:t>)</w:t>
      </w:r>
      <w:r w:rsidRPr="006E51CB">
        <w:rPr>
          <w:rFonts w:ascii="Arial" w:eastAsia="Arial" w:hAnsi="Arial" w:cs="Arial"/>
          <w:color w:val="1F4E79" w:themeColor="accent1" w:themeShade="80"/>
        </w:rPr>
        <w:t xml:space="preserve"> </w:t>
      </w:r>
      <w:r w:rsidRPr="002A3CDD">
        <w:rPr>
          <w:rFonts w:ascii="Arial" w:eastAsia="Arial" w:hAnsi="Arial" w:cs="Arial"/>
        </w:rPr>
        <w:t xml:space="preserve">rechtzeitig die Mitglieder des neuen Vorstands zu wählen. Er entscheidet zunächst über die Personenzahl im Vorstand innerhalb der Variablen. Die Mitglieder bleiben bis zum Amtsantritt der Nachfolger im Amt. Das Amt eines Vorstandsmitgliedes endet außerdem bei Vollendung des ____ Lebensjahres, durch Tod, durch Niederlegung, die jederzeit zulässig ist, mit der rechtskräftigen Feststellung der Geschäftsunfähigkeit oder mit der Bestellung einer amtlichen Betreuung sowie durch Abberufung.   </w:t>
      </w:r>
    </w:p>
    <w:p w14:paraId="3A3A42AE" w14:textId="77777777" w:rsidR="009E2EFC" w:rsidRPr="002A3CDD" w:rsidRDefault="009E2EFC">
      <w:pPr>
        <w:spacing w:after="0"/>
      </w:pPr>
      <w:r w:rsidRPr="002A3CDD">
        <w:rPr>
          <w:rFonts w:ascii="Arial" w:eastAsia="Arial" w:hAnsi="Arial" w:cs="Arial"/>
        </w:rPr>
        <w:t xml:space="preserve"> </w:t>
      </w:r>
    </w:p>
    <w:p w14:paraId="2C99B642" w14:textId="6044C99C" w:rsidR="009E2EFC" w:rsidRPr="002B2736" w:rsidRDefault="009E2EFC" w:rsidP="00B75B9D">
      <w:pPr>
        <w:numPr>
          <w:ilvl w:val="0"/>
          <w:numId w:val="7"/>
        </w:numPr>
        <w:spacing w:after="3" w:line="247" w:lineRule="auto"/>
        <w:ind w:left="720" w:right="9" w:hanging="718"/>
        <w:jc w:val="both"/>
        <w:rPr>
          <w:rFonts w:ascii="Arial" w:eastAsia="Arial" w:hAnsi="Arial" w:cs="Arial"/>
          <w:color w:val="auto"/>
        </w:rPr>
      </w:pPr>
      <w:r w:rsidRPr="002A3CDD">
        <w:rPr>
          <w:rFonts w:ascii="Arial" w:eastAsia="Arial" w:hAnsi="Arial" w:cs="Arial"/>
        </w:rPr>
        <w:t xml:space="preserve">Bei vorzeitigem Ausscheiden von Vorstandsmitgliedern werden ihre Nachfolger unverzüglich </w:t>
      </w:r>
      <w:r w:rsidRPr="00886EBB">
        <w:rPr>
          <w:rFonts w:ascii="Arial" w:eastAsia="Arial" w:hAnsi="Arial" w:cs="Arial"/>
          <w:color w:val="auto"/>
        </w:rPr>
        <w:t xml:space="preserve">von den verbleibenden Vorstandsmitgliedern durch Kooption </w:t>
      </w:r>
      <w:r w:rsidRPr="006E51CB">
        <w:rPr>
          <w:rFonts w:ascii="Arial" w:eastAsia="Arial" w:hAnsi="Arial" w:cs="Arial"/>
          <w:i/>
          <w:color w:val="1F4E79" w:themeColor="accent1" w:themeShade="80"/>
        </w:rPr>
        <w:t>(</w:t>
      </w:r>
      <w:r w:rsidRPr="002B2736">
        <w:rPr>
          <w:rFonts w:ascii="Arial" w:eastAsia="Arial" w:hAnsi="Arial" w:cs="Arial"/>
          <w:i/>
          <w:color w:val="1F4E79" w:themeColor="accent1" w:themeShade="80"/>
        </w:rPr>
        <w:t xml:space="preserve">oder ggfs. </w:t>
      </w:r>
      <w:r>
        <w:rPr>
          <w:rFonts w:ascii="Arial" w:eastAsia="Arial" w:hAnsi="Arial" w:cs="Arial"/>
          <w:i/>
          <w:color w:val="1F4E79" w:themeColor="accent1" w:themeShade="80"/>
        </w:rPr>
        <w:t>durch ein anderes Organ</w:t>
      </w:r>
      <w:r w:rsidRPr="006E51CB">
        <w:rPr>
          <w:rFonts w:ascii="Arial" w:eastAsia="Arial" w:hAnsi="Arial" w:cs="Arial"/>
          <w:i/>
          <w:color w:val="1F4E79" w:themeColor="accent1" w:themeShade="80"/>
        </w:rPr>
        <w:t>)</w:t>
      </w:r>
      <w:r w:rsidRPr="006E51CB">
        <w:rPr>
          <w:rFonts w:ascii="Arial" w:eastAsia="Arial" w:hAnsi="Arial" w:cs="Arial"/>
          <w:color w:val="1F4E79" w:themeColor="accent1" w:themeShade="80"/>
        </w:rPr>
        <w:t xml:space="preserve"> </w:t>
      </w:r>
      <w:r w:rsidRPr="002A3CDD">
        <w:rPr>
          <w:rFonts w:ascii="Arial" w:eastAsia="Arial" w:hAnsi="Arial" w:cs="Arial"/>
        </w:rPr>
        <w:t xml:space="preserve">bestellt, sofern die Mindestpersonenzahl unterschritten wird. Ist die Mindestbesetzung noch vorhanden, entscheidet das berufende Gremium zunächst, ob eine Nachbesetzung erfolgen soll. Auf Ersuchen des Vorsitzenden kann das vorzeitig ausscheidende Mitglied bis zur Wahl der Nachfolge im Amt bleiben. </w:t>
      </w:r>
      <w:r w:rsidRPr="002B2736">
        <w:rPr>
          <w:rFonts w:ascii="Arial" w:eastAsia="Arial" w:hAnsi="Arial" w:cs="Arial"/>
          <w:color w:val="auto"/>
        </w:rPr>
        <w:t xml:space="preserve">Die Nachfolge wird nur für den Rest der ursprünglichen Amtszeit bestellt. </w:t>
      </w:r>
    </w:p>
    <w:p w14:paraId="19486028" w14:textId="77777777" w:rsidR="009E2EFC" w:rsidRPr="002A3CDD" w:rsidRDefault="009E2EFC">
      <w:pPr>
        <w:spacing w:after="3" w:line="247" w:lineRule="auto"/>
        <w:ind w:left="720" w:right="9"/>
        <w:jc w:val="both"/>
        <w:rPr>
          <w:rFonts w:ascii="Arial" w:eastAsia="Arial" w:hAnsi="Arial" w:cs="Arial"/>
        </w:rPr>
      </w:pPr>
    </w:p>
    <w:p w14:paraId="251F00CF" w14:textId="1280D086" w:rsidR="009E2EFC" w:rsidRPr="002A3CDD" w:rsidRDefault="009E2EFC">
      <w:pPr>
        <w:numPr>
          <w:ilvl w:val="0"/>
          <w:numId w:val="7"/>
        </w:numPr>
        <w:spacing w:after="3" w:line="247" w:lineRule="auto"/>
        <w:ind w:right="9" w:hanging="718"/>
        <w:jc w:val="both"/>
      </w:pPr>
      <w:r w:rsidRPr="002A3CDD">
        <w:rPr>
          <w:rFonts w:ascii="Arial" w:eastAsia="Arial" w:hAnsi="Arial" w:cs="Arial"/>
        </w:rPr>
        <w:lastRenderedPageBreak/>
        <w:t xml:space="preserve">Vorstandsmitglieder können bei Vorliegen eines wichtigen, </w:t>
      </w:r>
      <w:r w:rsidRPr="002A3CDD">
        <w:rPr>
          <w:rFonts w:ascii="Arial" w:eastAsia="Arial" w:hAnsi="Arial" w:cs="Arial"/>
          <w:color w:val="auto"/>
        </w:rPr>
        <w:t>sachlichen</w:t>
      </w:r>
      <w:r w:rsidRPr="002A3CDD">
        <w:rPr>
          <w:rFonts w:ascii="Arial" w:eastAsia="Arial" w:hAnsi="Arial" w:cs="Arial"/>
          <w:i/>
          <w:color w:val="002060"/>
        </w:rPr>
        <w:t xml:space="preserve"> </w:t>
      </w:r>
      <w:r w:rsidRPr="002A3CDD">
        <w:rPr>
          <w:rFonts w:ascii="Arial" w:eastAsia="Arial" w:hAnsi="Arial" w:cs="Arial"/>
        </w:rPr>
        <w:t>Grundes von den anderen Vorstandsmitgliedern</w:t>
      </w:r>
      <w:r>
        <w:rPr>
          <w:rFonts w:ascii="Arial" w:eastAsia="Arial" w:hAnsi="Arial" w:cs="Arial"/>
        </w:rPr>
        <w:t xml:space="preserve"> </w:t>
      </w:r>
      <w:r w:rsidRPr="00957C09">
        <w:rPr>
          <w:rFonts w:ascii="Arial" w:eastAsia="Arial" w:hAnsi="Arial" w:cs="Arial"/>
          <w:i/>
          <w:color w:val="1F4E79" w:themeColor="accent1" w:themeShade="80"/>
        </w:rPr>
        <w:t>(oder ggf. einem anderen Organ)</w:t>
      </w:r>
      <w:r w:rsidRPr="002A3CDD">
        <w:rPr>
          <w:rFonts w:ascii="Arial" w:eastAsia="Arial" w:hAnsi="Arial" w:cs="Arial"/>
        </w:rPr>
        <w:t xml:space="preserve"> mit einer Mehrheit von ¾ der Mitglieder abberufen werden. Das betroffene Mitglied hat dabei kein Stimmrecht. Dem betroffenen Mitglied ist vor der Entscheidung Gelegenheit zur Stellungnahme zu geben. Für die Nachwahl gilt Abs. 3.</w:t>
      </w:r>
    </w:p>
    <w:p w14:paraId="316EDA8B" w14:textId="417FAFE7" w:rsidR="009E2EFC" w:rsidRDefault="009E2EFC">
      <w:pPr>
        <w:spacing w:after="0"/>
        <w:rPr>
          <w:rFonts w:ascii="Arial" w:eastAsia="Arial" w:hAnsi="Arial" w:cs="Arial"/>
        </w:rPr>
      </w:pPr>
      <w:r w:rsidRPr="002A3CDD">
        <w:rPr>
          <w:rFonts w:ascii="Arial" w:eastAsia="Arial" w:hAnsi="Arial" w:cs="Arial"/>
        </w:rPr>
        <w:t xml:space="preserve"> </w:t>
      </w:r>
    </w:p>
    <w:p w14:paraId="6A4A3D27" w14:textId="77777777" w:rsidR="009E2EFC" w:rsidRPr="002A3CDD" w:rsidRDefault="009E2EFC">
      <w:pPr>
        <w:spacing w:after="0"/>
      </w:pPr>
    </w:p>
    <w:p w14:paraId="42813C49" w14:textId="777F41D6" w:rsidR="009E2EFC" w:rsidRPr="002A3CDD" w:rsidRDefault="009E2EFC" w:rsidP="00B75B9D">
      <w:pPr>
        <w:spacing w:after="0"/>
        <w:ind w:left="62"/>
        <w:jc w:val="center"/>
      </w:pPr>
      <w:r w:rsidRPr="002A3CDD">
        <w:rPr>
          <w:rFonts w:ascii="Arial" w:eastAsia="Arial" w:hAnsi="Arial" w:cs="Arial"/>
          <w:b/>
        </w:rPr>
        <w:t xml:space="preserve"> § 9 </w:t>
      </w:r>
    </w:p>
    <w:p w14:paraId="72F29AA0" w14:textId="77777777" w:rsidR="009E2EFC" w:rsidRPr="002A3CDD" w:rsidRDefault="009E2EFC">
      <w:pPr>
        <w:spacing w:after="1"/>
        <w:ind w:left="367" w:right="366" w:hanging="10"/>
        <w:jc w:val="center"/>
      </w:pPr>
      <w:r w:rsidRPr="002A3CDD">
        <w:rPr>
          <w:rFonts w:ascii="Arial" w:eastAsia="Arial" w:hAnsi="Arial" w:cs="Arial"/>
          <w:b/>
        </w:rPr>
        <w:t xml:space="preserve">Rechte und Pflichten des Vorstandes </w:t>
      </w:r>
    </w:p>
    <w:p w14:paraId="6022F1B8" w14:textId="77777777" w:rsidR="009E2EFC" w:rsidRPr="00957C09" w:rsidRDefault="009E2EFC">
      <w:pPr>
        <w:spacing w:after="0"/>
      </w:pPr>
      <w:r w:rsidRPr="002A3CDD">
        <w:rPr>
          <w:rFonts w:ascii="Arial" w:eastAsia="Arial" w:hAnsi="Arial" w:cs="Arial"/>
        </w:rPr>
        <w:t xml:space="preserve"> </w:t>
      </w:r>
    </w:p>
    <w:p w14:paraId="4298D5FC" w14:textId="6325D9E6" w:rsidR="009E2EFC" w:rsidRPr="00957C09" w:rsidRDefault="009E2EFC">
      <w:pPr>
        <w:numPr>
          <w:ilvl w:val="0"/>
          <w:numId w:val="8"/>
        </w:numPr>
        <w:spacing w:after="3" w:line="247" w:lineRule="auto"/>
        <w:ind w:right="9" w:hanging="718"/>
        <w:jc w:val="both"/>
      </w:pPr>
      <w:r w:rsidRPr="00957C09">
        <w:rPr>
          <w:rFonts w:ascii="Arial" w:eastAsia="Arial" w:hAnsi="Arial" w:cs="Arial"/>
        </w:rPr>
        <w:t xml:space="preserve">Der Vorstand vertritt die Stiftung gerichtlich und außergerichtlich. Er hat die Stellung eines gesetzlichen Vertreters. Er ist in seiner Vertretungsmacht durch den in </w:t>
      </w:r>
      <w:r>
        <w:rPr>
          <w:rFonts w:ascii="Arial" w:eastAsia="Arial" w:hAnsi="Arial" w:cs="Arial"/>
        </w:rPr>
        <w:t>dieser Satzung</w:t>
      </w:r>
      <w:r w:rsidRPr="00957C09">
        <w:rPr>
          <w:rFonts w:ascii="Arial" w:eastAsia="Arial" w:hAnsi="Arial" w:cs="Arial"/>
        </w:rPr>
        <w:t xml:space="preserve"> festgelegten gemeinnützigen Zweck der Stiftung beschränkt. Er handelt durch seinen Vorsitzenden gemeinsam mit seiner Vertretung oder einem weiteren Mitglied. Bei Verhinderung des Vorsitzenden handelt dessen Vertretung gemeinsam mit einem weiteren Mitglied</w:t>
      </w:r>
      <w:r w:rsidRPr="00957C09">
        <w:rPr>
          <w:rStyle w:val="Endnotenzeichen"/>
          <w:rFonts w:ascii="Arial" w:eastAsia="Arial" w:hAnsi="Arial" w:cs="Arial"/>
        </w:rPr>
        <w:endnoteReference w:id="15"/>
      </w:r>
      <w:r w:rsidRPr="00957C09">
        <w:rPr>
          <w:rFonts w:ascii="Arial" w:eastAsia="Arial" w:hAnsi="Arial" w:cs="Arial"/>
        </w:rPr>
        <w:t>.</w:t>
      </w:r>
    </w:p>
    <w:p w14:paraId="0AD344B7" w14:textId="77777777" w:rsidR="009E2EFC" w:rsidRDefault="009E2EFC" w:rsidP="00F40021">
      <w:pPr>
        <w:spacing w:after="3" w:line="247" w:lineRule="auto"/>
        <w:ind w:left="718" w:right="9"/>
        <w:jc w:val="both"/>
        <w:rPr>
          <w:rFonts w:ascii="Arial" w:eastAsia="Arial" w:hAnsi="Arial" w:cs="Arial"/>
          <w:sz w:val="24"/>
        </w:rPr>
      </w:pPr>
    </w:p>
    <w:p w14:paraId="244801B9" w14:textId="4BD0876A" w:rsidR="009E2EFC" w:rsidRPr="00250273" w:rsidRDefault="009E2EFC">
      <w:pPr>
        <w:numPr>
          <w:ilvl w:val="0"/>
          <w:numId w:val="8"/>
        </w:numPr>
        <w:spacing w:after="3" w:line="247" w:lineRule="auto"/>
        <w:ind w:right="9" w:hanging="718"/>
        <w:jc w:val="both"/>
      </w:pPr>
      <w:r w:rsidRPr="00250273">
        <w:rPr>
          <w:rFonts w:ascii="Arial" w:eastAsia="Arial" w:hAnsi="Arial" w:cs="Arial"/>
        </w:rPr>
        <w:t xml:space="preserve">Der Vorstand hat im Rahmen des Stiftungsrechtes und dieser Satzung den Willen </w:t>
      </w:r>
      <w:r>
        <w:rPr>
          <w:rFonts w:ascii="Arial" w:eastAsia="Arial" w:hAnsi="Arial" w:cs="Arial"/>
        </w:rPr>
        <w:t xml:space="preserve">des </w:t>
      </w:r>
      <w:r w:rsidRPr="00250273">
        <w:rPr>
          <w:rFonts w:ascii="Arial" w:eastAsia="Arial" w:hAnsi="Arial" w:cs="Arial"/>
        </w:rPr>
        <w:t xml:space="preserve">Stifters so wirksam wie möglich zu erfüllen. Seine Aufgabe ist insbesondere </w:t>
      </w:r>
    </w:p>
    <w:p w14:paraId="7976CA34" w14:textId="77777777" w:rsidR="009E2EFC" w:rsidRPr="00250273" w:rsidRDefault="009E2EFC">
      <w:pPr>
        <w:numPr>
          <w:ilvl w:val="1"/>
          <w:numId w:val="9"/>
        </w:numPr>
        <w:spacing w:after="3" w:line="247" w:lineRule="auto"/>
        <w:ind w:right="9" w:hanging="569"/>
        <w:jc w:val="both"/>
      </w:pPr>
      <w:r w:rsidRPr="00250273">
        <w:rPr>
          <w:rFonts w:ascii="Arial" w:eastAsia="Arial" w:hAnsi="Arial" w:cs="Arial"/>
        </w:rPr>
        <w:t xml:space="preserve">die Verwaltung des Stiftungsvermögens einschließlich der Führung von </w:t>
      </w:r>
    </w:p>
    <w:p w14:paraId="5D382F57" w14:textId="505EEB2B" w:rsidR="009E2EFC" w:rsidRPr="00250273" w:rsidRDefault="009E2EFC">
      <w:pPr>
        <w:spacing w:after="3" w:line="247" w:lineRule="auto"/>
        <w:ind w:left="1260" w:right="9"/>
        <w:jc w:val="both"/>
      </w:pPr>
      <w:r w:rsidRPr="00250273">
        <w:rPr>
          <w:rFonts w:ascii="Arial" w:eastAsia="Arial" w:hAnsi="Arial" w:cs="Arial"/>
        </w:rPr>
        <w:t>Büchern und der Aufstellung des Jahresabschlusses (</w:t>
      </w:r>
      <w:r w:rsidRPr="00B14D7C">
        <w:rPr>
          <w:rFonts w:ascii="Arial" w:eastAsia="Arial" w:hAnsi="Arial" w:cs="Arial"/>
          <w:i/>
          <w:color w:val="1F4E79" w:themeColor="accent1" w:themeShade="80"/>
        </w:rPr>
        <w:t>ggfs.</w:t>
      </w:r>
      <w:r w:rsidRPr="008E4A29">
        <w:rPr>
          <w:rFonts w:ascii="Arial" w:eastAsia="Arial" w:hAnsi="Arial" w:cs="Arial"/>
          <w:i/>
          <w:color w:val="1F4E79" w:themeColor="accent1" w:themeShade="80"/>
        </w:rPr>
        <w:t xml:space="preserve"> </w:t>
      </w:r>
      <w:r w:rsidRPr="00DE1196">
        <w:rPr>
          <w:rFonts w:ascii="Arial" w:hAnsi="Arial" w:cs="Arial"/>
          <w:i/>
          <w:color w:val="1F4E79" w:themeColor="accent1" w:themeShade="80"/>
        </w:rPr>
        <w:t>soweit dies nicht Aufgabe der Geschäftsführung</w:t>
      </w:r>
      <w:r w:rsidRPr="00DE1196">
        <w:rPr>
          <w:rStyle w:val="Endnotenzeichen"/>
          <w:rFonts w:ascii="Arial" w:hAnsi="Arial" w:cs="Arial"/>
          <w:i/>
          <w:color w:val="1F4E79" w:themeColor="accent1" w:themeShade="80"/>
        </w:rPr>
        <w:endnoteReference w:id="16"/>
      </w:r>
      <w:r w:rsidRPr="00DE1196">
        <w:rPr>
          <w:rFonts w:ascii="Arial" w:hAnsi="Arial" w:cs="Arial"/>
          <w:i/>
          <w:color w:val="1F4E79" w:themeColor="accent1" w:themeShade="80"/>
        </w:rPr>
        <w:t xml:space="preserve"> ist)</w:t>
      </w:r>
      <w:r w:rsidRPr="00DE1196">
        <w:rPr>
          <w:rFonts w:ascii="Arial" w:hAnsi="Arial" w:cs="Arial"/>
        </w:rPr>
        <w:t>,</w:t>
      </w:r>
    </w:p>
    <w:p w14:paraId="4F7CFF96" w14:textId="1EE25E0A" w:rsidR="009E2EFC" w:rsidRPr="00DE1196" w:rsidRDefault="009E2EFC">
      <w:pPr>
        <w:numPr>
          <w:ilvl w:val="1"/>
          <w:numId w:val="9"/>
        </w:numPr>
        <w:spacing w:after="3" w:line="247" w:lineRule="auto"/>
        <w:ind w:right="9" w:hanging="569"/>
        <w:jc w:val="both"/>
      </w:pPr>
      <w:r w:rsidRPr="00250273">
        <w:rPr>
          <w:rFonts w:ascii="Arial" w:eastAsia="Arial" w:hAnsi="Arial" w:cs="Arial"/>
        </w:rPr>
        <w:t xml:space="preserve">die Beschlussfassung über die Verwendung des </w:t>
      </w:r>
      <w:r>
        <w:rPr>
          <w:rFonts w:ascii="Arial" w:eastAsia="Arial" w:hAnsi="Arial" w:cs="Arial"/>
        </w:rPr>
        <w:t>Stiftungsvermögens,</w:t>
      </w:r>
    </w:p>
    <w:p w14:paraId="67ABB6F1" w14:textId="00F8C84C" w:rsidR="009E2EFC" w:rsidRPr="00A75270" w:rsidRDefault="009E2EFC" w:rsidP="006D37AB">
      <w:pPr>
        <w:numPr>
          <w:ilvl w:val="1"/>
          <w:numId w:val="9"/>
        </w:numPr>
        <w:spacing w:after="3" w:line="247" w:lineRule="auto"/>
        <w:ind w:right="9" w:hanging="569"/>
        <w:jc w:val="both"/>
        <w:rPr>
          <w:rFonts w:ascii="Arial" w:eastAsia="Arial" w:hAnsi="Arial" w:cs="Arial"/>
          <w:color w:val="auto"/>
        </w:rPr>
      </w:pPr>
      <w:r w:rsidRPr="00A75270">
        <w:rPr>
          <w:rFonts w:ascii="Arial" w:eastAsia="Arial" w:hAnsi="Arial" w:cs="Arial"/>
          <w:color w:val="auto"/>
        </w:rPr>
        <w:t>die Beschlussfassung zu Satzungsänderungen und Auflösung,</w:t>
      </w:r>
    </w:p>
    <w:p w14:paraId="0965F550" w14:textId="7130F4DC" w:rsidR="009E2EFC" w:rsidRPr="00DE1196" w:rsidRDefault="009E2EFC" w:rsidP="00AC55C4">
      <w:pPr>
        <w:numPr>
          <w:ilvl w:val="1"/>
          <w:numId w:val="9"/>
        </w:numPr>
        <w:spacing w:after="3" w:line="247" w:lineRule="auto"/>
        <w:ind w:right="9" w:hanging="569"/>
        <w:jc w:val="both"/>
        <w:rPr>
          <w:i/>
          <w:color w:val="1F4E79" w:themeColor="accent1" w:themeShade="80"/>
        </w:rPr>
      </w:pPr>
      <w:r w:rsidRPr="00A75270">
        <w:rPr>
          <w:rFonts w:ascii="Arial" w:eastAsia="Arial" w:hAnsi="Arial" w:cs="Arial"/>
          <w:i/>
          <w:color w:val="auto"/>
        </w:rPr>
        <w:t xml:space="preserve">(ggfs. die Bestellung und Abberufung der Geschäftsführung, Festsetzung </w:t>
      </w:r>
      <w:r w:rsidRPr="00DE1196">
        <w:rPr>
          <w:rFonts w:ascii="Arial" w:eastAsia="Arial" w:hAnsi="Arial" w:cs="Arial"/>
          <w:i/>
          <w:color w:val="1F4E79" w:themeColor="accent1" w:themeShade="80"/>
        </w:rPr>
        <w:t>der Vergütung und Überwachung der Geschäftsführung.</w:t>
      </w:r>
      <w:r>
        <w:rPr>
          <w:rFonts w:ascii="Arial" w:eastAsia="Arial" w:hAnsi="Arial" w:cs="Arial"/>
          <w:i/>
          <w:color w:val="1F4E79" w:themeColor="accent1" w:themeShade="80"/>
        </w:rPr>
        <w:t>)</w:t>
      </w:r>
      <w:r w:rsidRPr="00DE1196">
        <w:rPr>
          <w:rFonts w:ascii="Arial" w:eastAsia="Arial" w:hAnsi="Arial" w:cs="Arial"/>
          <w:i/>
          <w:color w:val="1F4E79" w:themeColor="accent1" w:themeShade="80"/>
        </w:rPr>
        <w:t xml:space="preserve"> </w:t>
      </w:r>
    </w:p>
    <w:p w14:paraId="2780AD0B" w14:textId="77777777" w:rsidR="009E2EFC" w:rsidRPr="00250273" w:rsidRDefault="009E2EFC">
      <w:pPr>
        <w:spacing w:after="0"/>
      </w:pPr>
      <w:r w:rsidRPr="00250273">
        <w:rPr>
          <w:rFonts w:ascii="Arial" w:eastAsia="Arial" w:hAnsi="Arial" w:cs="Arial"/>
        </w:rPr>
        <w:t xml:space="preserve"> </w:t>
      </w:r>
    </w:p>
    <w:p w14:paraId="0E7B5491" w14:textId="7ECD5BA5" w:rsidR="009E2EFC" w:rsidRPr="00DE1196" w:rsidRDefault="009E2EFC">
      <w:pPr>
        <w:numPr>
          <w:ilvl w:val="0"/>
          <w:numId w:val="8"/>
        </w:numPr>
        <w:spacing w:after="3" w:line="247" w:lineRule="auto"/>
        <w:ind w:right="9" w:hanging="718"/>
        <w:jc w:val="both"/>
      </w:pPr>
      <w:r w:rsidRPr="00DE1196">
        <w:rPr>
          <w:rFonts w:ascii="Arial" w:eastAsia="Arial" w:hAnsi="Arial" w:cs="Arial"/>
        </w:rPr>
        <w:t>Der Vorstand wird vom Vorsitzenden, bei Verhinderung von der Stellvertretung, nach Bedarf, mindestens ___ im Jahr unter Angabe der Tagesordnung und Einhaltung einer Frist von ____ Tagen/Wochen</w:t>
      </w:r>
      <w:r>
        <w:rPr>
          <w:rFonts w:ascii="Arial" w:eastAsia="Arial" w:hAnsi="Arial" w:cs="Arial"/>
        </w:rPr>
        <w:t xml:space="preserve"> </w:t>
      </w:r>
      <w:r w:rsidRPr="00577323">
        <w:rPr>
          <w:rFonts w:ascii="Arial" w:eastAsia="Arial" w:hAnsi="Arial" w:cs="Arial"/>
          <w:i/>
          <w:color w:val="1F4E79" w:themeColor="accent1" w:themeShade="80"/>
        </w:rPr>
        <w:t xml:space="preserve">(unzutreffendes bitte </w:t>
      </w:r>
      <w:r>
        <w:rPr>
          <w:rFonts w:ascii="Arial" w:eastAsia="Arial" w:hAnsi="Arial" w:cs="Arial"/>
          <w:i/>
          <w:color w:val="1F4E79" w:themeColor="accent1" w:themeShade="80"/>
        </w:rPr>
        <w:t>löschen</w:t>
      </w:r>
      <w:r w:rsidRPr="00577323">
        <w:rPr>
          <w:rFonts w:ascii="Arial" w:eastAsia="Arial" w:hAnsi="Arial" w:cs="Arial"/>
          <w:i/>
          <w:color w:val="1F4E79" w:themeColor="accent1" w:themeShade="80"/>
        </w:rPr>
        <w:t>)</w:t>
      </w:r>
      <w:r w:rsidRPr="00DE1196">
        <w:rPr>
          <w:rFonts w:ascii="Arial" w:eastAsia="Arial" w:hAnsi="Arial" w:cs="Arial"/>
        </w:rPr>
        <w:t xml:space="preserve"> zu einer Sitzung einberufen. Die Einberufung erfolgt schriftlich: die Schriftform gilt auch durch E-Mail, Telefax oder durch sonstige </w:t>
      </w:r>
      <w:proofErr w:type="spellStart"/>
      <w:r w:rsidRPr="00DE1196">
        <w:rPr>
          <w:rFonts w:ascii="Arial" w:eastAsia="Arial" w:hAnsi="Arial" w:cs="Arial"/>
        </w:rPr>
        <w:t>dokumentierbare</w:t>
      </w:r>
      <w:proofErr w:type="spellEnd"/>
      <w:r w:rsidRPr="00DE1196">
        <w:rPr>
          <w:rFonts w:ascii="Arial" w:eastAsia="Arial" w:hAnsi="Arial" w:cs="Arial"/>
        </w:rPr>
        <w:t xml:space="preserve"> Übermittlung in elektronischer Form erfüllt. Auf </w:t>
      </w:r>
      <w:r w:rsidRPr="00B14D7C">
        <w:rPr>
          <w:rFonts w:ascii="Arial" w:eastAsia="Arial" w:hAnsi="Arial" w:cs="Arial"/>
          <w:color w:val="auto"/>
        </w:rPr>
        <w:t>§</w:t>
      </w:r>
      <w:r w:rsidRPr="00DE1196">
        <w:rPr>
          <w:rFonts w:ascii="Arial" w:eastAsia="Arial" w:hAnsi="Arial" w:cs="Arial"/>
        </w:rPr>
        <w:t xml:space="preserve"> </w:t>
      </w:r>
      <w:r>
        <w:rPr>
          <w:rFonts w:ascii="Arial" w:eastAsia="Arial" w:hAnsi="Arial" w:cs="Arial"/>
        </w:rPr>
        <w:t xml:space="preserve">… </w:t>
      </w:r>
      <w:r w:rsidRPr="00B14D7C">
        <w:rPr>
          <w:rFonts w:ascii="Arial" w:eastAsia="Arial" w:hAnsi="Arial" w:cs="Arial"/>
          <w:i/>
          <w:color w:val="1F4E79" w:themeColor="accent1" w:themeShade="80"/>
        </w:rPr>
        <w:t>(zu Niederschriften von Beschlüssen)</w:t>
      </w:r>
      <w:r w:rsidRPr="00B14D7C">
        <w:rPr>
          <w:rFonts w:ascii="Arial" w:eastAsia="Arial" w:hAnsi="Arial" w:cs="Arial"/>
          <w:color w:val="1F4E79" w:themeColor="accent1" w:themeShade="80"/>
        </w:rPr>
        <w:t xml:space="preserve"> </w:t>
      </w:r>
      <w:r w:rsidRPr="00DE1196">
        <w:rPr>
          <w:rFonts w:ascii="Arial" w:eastAsia="Arial" w:hAnsi="Arial" w:cs="Arial"/>
        </w:rPr>
        <w:t xml:space="preserve">wird verwiesen. Jedes </w:t>
      </w:r>
      <w:r>
        <w:rPr>
          <w:rFonts w:ascii="Arial" w:eastAsia="Arial" w:hAnsi="Arial" w:cs="Arial"/>
        </w:rPr>
        <w:t>Mitglied</w:t>
      </w:r>
      <w:r w:rsidRPr="00DE1196">
        <w:rPr>
          <w:rFonts w:ascii="Arial" w:eastAsia="Arial" w:hAnsi="Arial" w:cs="Arial"/>
        </w:rPr>
        <w:t xml:space="preserve"> hat das Recht, die Einberufung einer </w:t>
      </w:r>
      <w:r>
        <w:rPr>
          <w:rFonts w:ascii="Arial" w:eastAsia="Arial" w:hAnsi="Arial" w:cs="Arial"/>
        </w:rPr>
        <w:t>Vorstandss</w:t>
      </w:r>
      <w:r w:rsidRPr="00DE1196">
        <w:rPr>
          <w:rFonts w:ascii="Arial" w:eastAsia="Arial" w:hAnsi="Arial" w:cs="Arial"/>
        </w:rPr>
        <w:t xml:space="preserve">itzung unter Angabe des Grundes zu verlangen. </w:t>
      </w:r>
    </w:p>
    <w:p w14:paraId="2D3FB722" w14:textId="00E56A0F" w:rsidR="009E2EFC" w:rsidRPr="00DE1196" w:rsidRDefault="009E2EFC" w:rsidP="003C5A6B">
      <w:pPr>
        <w:spacing w:after="3" w:line="247" w:lineRule="auto"/>
        <w:ind w:left="718" w:right="9"/>
        <w:jc w:val="both"/>
      </w:pPr>
    </w:p>
    <w:p w14:paraId="00614C3A" w14:textId="77777777" w:rsidR="009E2EFC" w:rsidRPr="00DE1196" w:rsidRDefault="009E2EFC">
      <w:pPr>
        <w:numPr>
          <w:ilvl w:val="0"/>
          <w:numId w:val="8"/>
        </w:numPr>
        <w:spacing w:after="3" w:line="247" w:lineRule="auto"/>
        <w:ind w:right="9" w:hanging="718"/>
        <w:jc w:val="both"/>
      </w:pPr>
      <w:r w:rsidRPr="00DE1196">
        <w:rPr>
          <w:rFonts w:ascii="Arial" w:eastAsia="Arial" w:hAnsi="Arial" w:cs="Arial"/>
        </w:rPr>
        <w:t xml:space="preserve">Der Vorstand kann sich eine Geschäftsordnung geben. </w:t>
      </w:r>
    </w:p>
    <w:p w14:paraId="2FB5FB61" w14:textId="77777777" w:rsidR="009E2EFC" w:rsidRPr="00DE1196" w:rsidRDefault="009E2EFC">
      <w:pPr>
        <w:spacing w:after="0"/>
      </w:pPr>
      <w:r w:rsidRPr="00DE1196">
        <w:rPr>
          <w:rFonts w:ascii="Arial" w:eastAsia="Arial" w:hAnsi="Arial" w:cs="Arial"/>
        </w:rPr>
        <w:t xml:space="preserve"> </w:t>
      </w:r>
    </w:p>
    <w:p w14:paraId="2506782F" w14:textId="1378B188" w:rsidR="009E2EFC" w:rsidRPr="00577323" w:rsidRDefault="009E2EFC">
      <w:pPr>
        <w:numPr>
          <w:ilvl w:val="0"/>
          <w:numId w:val="8"/>
        </w:numPr>
        <w:spacing w:after="3" w:line="247" w:lineRule="auto"/>
        <w:ind w:right="9" w:hanging="718"/>
        <w:jc w:val="both"/>
      </w:pPr>
      <w:bookmarkStart w:id="0" w:name="_Hlk161124570"/>
      <w:r w:rsidRPr="00DE1196">
        <w:rPr>
          <w:rFonts w:ascii="Arial" w:eastAsia="Arial" w:hAnsi="Arial" w:cs="Arial"/>
        </w:rPr>
        <w:t>Die Mitglieder des Vorstandes sind ehrenamtlich und insofern unentgeltlich</w:t>
      </w:r>
      <w:r w:rsidRPr="00DE1196">
        <w:rPr>
          <w:rStyle w:val="Endnotenzeichen"/>
          <w:rFonts w:ascii="Arial" w:eastAsia="Arial" w:hAnsi="Arial" w:cs="Arial"/>
        </w:rPr>
        <w:endnoteReference w:id="17"/>
      </w:r>
      <w:r w:rsidRPr="00DE1196">
        <w:rPr>
          <w:rFonts w:ascii="Arial" w:eastAsia="Arial" w:hAnsi="Arial" w:cs="Arial"/>
        </w:rPr>
        <w:t xml:space="preserve"> für die Stiftung tätig. Ihnen dürfen keine Vermögensvorteile zugewendet werden. Die ihnen entstandenen angemessenen Auslagen und Aufwendungen</w:t>
      </w:r>
      <w:r w:rsidRPr="00DE1196">
        <w:rPr>
          <w:rStyle w:val="Endnotenzeichen"/>
          <w:rFonts w:ascii="Arial" w:eastAsia="Arial" w:hAnsi="Arial" w:cs="Arial"/>
        </w:rPr>
        <w:endnoteReference w:id="18"/>
      </w:r>
      <w:r w:rsidRPr="00DE1196">
        <w:rPr>
          <w:rFonts w:ascii="Arial" w:eastAsia="Arial" w:hAnsi="Arial" w:cs="Arial"/>
        </w:rPr>
        <w:t xml:space="preserve"> können nach</w:t>
      </w:r>
      <w:r>
        <w:rPr>
          <w:rFonts w:ascii="Arial" w:eastAsia="Arial" w:hAnsi="Arial" w:cs="Arial"/>
          <w:sz w:val="24"/>
        </w:rPr>
        <w:t xml:space="preserve"> </w:t>
      </w:r>
      <w:r w:rsidRPr="00DE1196">
        <w:rPr>
          <w:rFonts w:ascii="Arial" w:eastAsia="Arial" w:hAnsi="Arial" w:cs="Arial"/>
        </w:rPr>
        <w:t xml:space="preserve">Maßgabe </w:t>
      </w:r>
      <w:r w:rsidRPr="00AA70AB">
        <w:rPr>
          <w:rFonts w:ascii="Arial" w:eastAsia="Arial" w:hAnsi="Arial" w:cs="Arial"/>
        </w:rPr>
        <w:t>eines entsprechenden Vorstands</w:t>
      </w:r>
      <w:r w:rsidRPr="00AA70AB">
        <w:rPr>
          <w:rFonts w:ascii="Arial" w:eastAsia="Arial" w:hAnsi="Arial" w:cs="Arial"/>
          <w:color w:val="auto"/>
        </w:rPr>
        <w:t xml:space="preserve">beschlusses </w:t>
      </w:r>
      <w:r w:rsidRPr="00B14D7C">
        <w:rPr>
          <w:rFonts w:ascii="Arial" w:eastAsia="Arial" w:hAnsi="Arial" w:cs="Arial"/>
          <w:color w:val="1F4E79" w:themeColor="accent1" w:themeShade="80"/>
        </w:rPr>
        <w:t>(</w:t>
      </w:r>
      <w:r w:rsidRPr="00B14D7C">
        <w:rPr>
          <w:rFonts w:ascii="Arial" w:eastAsia="Arial" w:hAnsi="Arial" w:cs="Arial"/>
          <w:i/>
          <w:color w:val="1F4E79" w:themeColor="accent1" w:themeShade="80"/>
        </w:rPr>
        <w:t>ggfs. Beschlusses eines anderen Organs</w:t>
      </w:r>
      <w:r w:rsidRPr="00B14D7C">
        <w:rPr>
          <w:rFonts w:ascii="Arial" w:eastAsia="Arial" w:hAnsi="Arial" w:cs="Arial"/>
          <w:color w:val="1F4E79" w:themeColor="accent1" w:themeShade="80"/>
        </w:rPr>
        <w:t xml:space="preserve">) </w:t>
      </w:r>
      <w:r w:rsidRPr="00AA70AB">
        <w:rPr>
          <w:rFonts w:ascii="Arial" w:eastAsia="Arial" w:hAnsi="Arial" w:cs="Arial"/>
        </w:rPr>
        <w:t>erstattet werden. Ein monetärer Ausgleich von Zeitaufwand darf nicht vorgenommen werden.</w:t>
      </w:r>
    </w:p>
    <w:bookmarkEnd w:id="0"/>
    <w:p w14:paraId="16BAF799" w14:textId="77777777" w:rsidR="009E2EFC" w:rsidRPr="00577323" w:rsidRDefault="009E2EFC" w:rsidP="00577323">
      <w:pPr>
        <w:spacing w:after="3" w:line="247" w:lineRule="auto"/>
        <w:ind w:left="718" w:right="9"/>
        <w:jc w:val="both"/>
      </w:pPr>
    </w:p>
    <w:p w14:paraId="32AFB6DF" w14:textId="17560C55" w:rsidR="009E2EFC" w:rsidRPr="001B4FD9" w:rsidRDefault="009E2EFC" w:rsidP="00577323">
      <w:pPr>
        <w:numPr>
          <w:ilvl w:val="0"/>
          <w:numId w:val="8"/>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Auf Verlangen des … (jeweiliges andere</w:t>
      </w:r>
      <w:r w:rsidR="00B16554">
        <w:rPr>
          <w:rFonts w:ascii="Arial" w:eastAsia="Arial" w:hAnsi="Arial" w:cs="Arial"/>
          <w:i/>
          <w:color w:val="1F4E79" w:themeColor="accent1" w:themeShade="80"/>
        </w:rPr>
        <w:t>s</w:t>
      </w:r>
      <w:r w:rsidRPr="001B4FD9">
        <w:rPr>
          <w:rFonts w:ascii="Arial" w:eastAsia="Arial" w:hAnsi="Arial" w:cs="Arial"/>
          <w:i/>
          <w:color w:val="1F4E79" w:themeColor="accent1" w:themeShade="80"/>
        </w:rPr>
        <w:t xml:space="preserve"> Organ) sind die Mitglieder des Vorstands verpflichtet, an den Sitzungen des … (jeweiliges anderes Organ) teilzunehmen</w:t>
      </w:r>
    </w:p>
    <w:p w14:paraId="154B0D45" w14:textId="69FA1913" w:rsidR="009E2EFC" w:rsidRPr="001B4FD9" w:rsidRDefault="009E2EFC" w:rsidP="00577323">
      <w:pPr>
        <w:spacing w:after="3" w:line="247" w:lineRule="auto"/>
        <w:ind w:left="718" w:right="9"/>
        <w:jc w:val="both"/>
        <w:rPr>
          <w:i/>
          <w:color w:val="1F4E79" w:themeColor="accent1" w:themeShade="80"/>
        </w:rPr>
      </w:pPr>
      <w:r w:rsidRPr="001B4FD9">
        <w:rPr>
          <w:rFonts w:ascii="Arial" w:eastAsia="Arial" w:hAnsi="Arial" w:cs="Arial"/>
          <w:i/>
          <w:color w:val="1F4E79" w:themeColor="accent1" w:themeShade="80"/>
        </w:rPr>
        <w:t xml:space="preserve">oder </w:t>
      </w:r>
    </w:p>
    <w:p w14:paraId="1AE18874" w14:textId="472536EE" w:rsidR="009E2EFC" w:rsidRPr="001B4FD9" w:rsidRDefault="009E2EFC" w:rsidP="00577323">
      <w:pPr>
        <w:spacing w:after="3" w:line="247" w:lineRule="auto"/>
        <w:ind w:left="718" w:right="9"/>
        <w:jc w:val="both"/>
        <w:rPr>
          <w:i/>
          <w:color w:val="1F4E79" w:themeColor="accent1" w:themeShade="80"/>
        </w:rPr>
      </w:pPr>
      <w:r w:rsidRPr="001B4FD9">
        <w:rPr>
          <w:rFonts w:ascii="Arial" w:eastAsia="Arial" w:hAnsi="Arial" w:cs="Arial"/>
          <w:i/>
          <w:color w:val="1F4E79" w:themeColor="accent1" w:themeShade="80"/>
        </w:rPr>
        <w:t>Die Mitglieder des Vorstands haben das Recht an den Sitzungen des … (jeweiliges anderes Organ) teilzunehmen.</w:t>
      </w:r>
    </w:p>
    <w:p w14:paraId="45417670" w14:textId="77777777" w:rsidR="009E2EFC" w:rsidRPr="00AA70AB" w:rsidRDefault="009E2EFC" w:rsidP="009644DA">
      <w:pPr>
        <w:spacing w:after="3" w:line="247" w:lineRule="auto"/>
        <w:ind w:left="718" w:right="9"/>
        <w:jc w:val="both"/>
        <w:rPr>
          <w:rFonts w:ascii="Arial" w:eastAsia="Arial" w:hAnsi="Arial" w:cs="Arial"/>
        </w:rPr>
      </w:pPr>
    </w:p>
    <w:p w14:paraId="4CC3C404" w14:textId="675A1EF1" w:rsidR="009E2EFC" w:rsidRDefault="009E2EFC">
      <w:pPr>
        <w:spacing w:after="0"/>
      </w:pPr>
    </w:p>
    <w:p w14:paraId="0761E736" w14:textId="7E192BF0" w:rsidR="009E2EFC" w:rsidRDefault="009E2EFC">
      <w:pPr>
        <w:spacing w:after="0"/>
      </w:pPr>
    </w:p>
    <w:p w14:paraId="26B77FB0" w14:textId="189458EA" w:rsidR="009C2F5C" w:rsidRDefault="009C2F5C">
      <w:pPr>
        <w:spacing w:after="0"/>
      </w:pPr>
    </w:p>
    <w:p w14:paraId="0E23C840" w14:textId="0DABAE1D" w:rsidR="009C2F5C" w:rsidRDefault="009C2F5C">
      <w:pPr>
        <w:spacing w:after="0"/>
      </w:pPr>
    </w:p>
    <w:p w14:paraId="0E43417D" w14:textId="4D3F84B8" w:rsidR="009C2F5C" w:rsidRDefault="009C2F5C">
      <w:pPr>
        <w:spacing w:after="0"/>
      </w:pPr>
    </w:p>
    <w:p w14:paraId="18D35C90" w14:textId="77777777" w:rsidR="009C2F5C" w:rsidRDefault="009C2F5C">
      <w:pPr>
        <w:spacing w:after="0"/>
      </w:pPr>
    </w:p>
    <w:p w14:paraId="0D43BBFA" w14:textId="77777777" w:rsidR="009E2EFC" w:rsidRPr="00E05458" w:rsidRDefault="009E2EFC">
      <w:pPr>
        <w:spacing w:after="1"/>
        <w:ind w:left="367" w:right="363" w:hanging="10"/>
        <w:jc w:val="center"/>
        <w:rPr>
          <w:i/>
          <w:color w:val="1F4E79" w:themeColor="accent1" w:themeShade="80"/>
        </w:rPr>
      </w:pPr>
      <w:r w:rsidRPr="00E05458">
        <w:rPr>
          <w:rFonts w:ascii="Arial" w:eastAsia="Arial" w:hAnsi="Arial" w:cs="Arial"/>
          <w:b/>
          <w:i/>
          <w:color w:val="1F4E79" w:themeColor="accent1" w:themeShade="80"/>
          <w:sz w:val="24"/>
        </w:rPr>
        <w:t xml:space="preserve">§ 10 </w:t>
      </w:r>
    </w:p>
    <w:p w14:paraId="7A8F1639" w14:textId="53F4E9FE" w:rsidR="009E2EFC" w:rsidRPr="00E05458" w:rsidRDefault="009E2EFC">
      <w:pPr>
        <w:spacing w:after="1"/>
        <w:ind w:left="367" w:right="366" w:hanging="10"/>
        <w:jc w:val="center"/>
        <w:rPr>
          <w:i/>
          <w:color w:val="1F4E79" w:themeColor="accent1" w:themeShade="80"/>
        </w:rPr>
      </w:pPr>
      <w:r w:rsidRPr="00E05458">
        <w:rPr>
          <w:rFonts w:ascii="Arial" w:eastAsia="Arial" w:hAnsi="Arial" w:cs="Arial"/>
          <w:b/>
          <w:i/>
          <w:color w:val="1F4E79" w:themeColor="accent1" w:themeShade="80"/>
          <w:sz w:val="24"/>
        </w:rPr>
        <w:t xml:space="preserve">Zusammensetzung des Kuratoriums </w:t>
      </w:r>
      <w:r w:rsidRPr="00BC5BD6">
        <w:rPr>
          <w:rFonts w:ascii="Arial" w:eastAsia="Arial" w:hAnsi="Arial" w:cs="Arial"/>
          <w:i/>
          <w:color w:val="1F4E79" w:themeColor="accent1" w:themeShade="80"/>
          <w:sz w:val="24"/>
        </w:rPr>
        <w:t>(falls vorhanden)</w:t>
      </w:r>
    </w:p>
    <w:p w14:paraId="5E546F95" w14:textId="77777777" w:rsidR="009E2EFC" w:rsidRPr="00AA70AB" w:rsidRDefault="009E2EFC">
      <w:pPr>
        <w:spacing w:after="0"/>
        <w:rPr>
          <w:color w:val="1F4E79" w:themeColor="accent1" w:themeShade="80"/>
        </w:rPr>
      </w:pPr>
      <w:r w:rsidRPr="00AA70AB">
        <w:rPr>
          <w:rFonts w:ascii="Arial" w:eastAsia="Arial" w:hAnsi="Arial" w:cs="Arial"/>
          <w:color w:val="1F4E79" w:themeColor="accent1" w:themeShade="80"/>
          <w:sz w:val="24"/>
        </w:rPr>
        <w:t xml:space="preserve"> </w:t>
      </w:r>
    </w:p>
    <w:p w14:paraId="6849901A" w14:textId="247B435F"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besteht aus mindestens ____ und höchstens ____ Personen. Das erste Kuratorium wird von den Stiftenden (mit Stiftungsgeschäft) bestellt.</w:t>
      </w:r>
      <w:r w:rsidRPr="001B4FD9">
        <w:rPr>
          <w:rStyle w:val="Endnotenzeichen"/>
          <w:rFonts w:ascii="Arial" w:eastAsia="Arial" w:hAnsi="Arial" w:cs="Arial"/>
          <w:i/>
          <w:color w:val="1F4E79" w:themeColor="accent1" w:themeShade="80"/>
        </w:rPr>
        <w:endnoteReference w:id="19"/>
      </w:r>
      <w:r w:rsidRPr="001B4FD9">
        <w:rPr>
          <w:rFonts w:ascii="Arial" w:eastAsia="Arial" w:hAnsi="Arial" w:cs="Arial"/>
          <w:i/>
          <w:color w:val="1F4E79" w:themeColor="accent1" w:themeShade="80"/>
        </w:rPr>
        <w:t xml:space="preserve"> </w:t>
      </w:r>
    </w:p>
    <w:p w14:paraId="692A21A4"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rPr>
        <w:t xml:space="preserve"> </w:t>
      </w:r>
    </w:p>
    <w:p w14:paraId="10597583" w14:textId="04F843DE" w:rsidR="009E2EFC" w:rsidRPr="001B4FD9" w:rsidRDefault="009E2EFC">
      <w:pPr>
        <w:numPr>
          <w:ilvl w:val="0"/>
          <w:numId w:val="10"/>
        </w:numPr>
        <w:spacing w:after="32"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wählt seine Vorsitzende/seinen Vorsitzenden und deren/dessen Stellvertretung aus seiner Mitte.</w:t>
      </w:r>
      <w:r w:rsidRPr="001B4FD9">
        <w:rPr>
          <w:rStyle w:val="Endnotenzeichen"/>
          <w:rFonts w:ascii="Arial" w:eastAsia="Arial" w:hAnsi="Arial" w:cs="Arial"/>
          <w:i/>
          <w:color w:val="1F4E79" w:themeColor="accent1" w:themeShade="80"/>
        </w:rPr>
        <w:endnoteReference w:id="20"/>
      </w:r>
      <w:r w:rsidRPr="001B4FD9">
        <w:rPr>
          <w:rFonts w:ascii="Arial" w:eastAsia="Arial" w:hAnsi="Arial" w:cs="Arial"/>
          <w:i/>
          <w:color w:val="1F4E79" w:themeColor="accent1" w:themeShade="80"/>
        </w:rPr>
        <w:t xml:space="preserve"> </w:t>
      </w:r>
    </w:p>
    <w:p w14:paraId="52FDC967"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rPr>
        <w:t xml:space="preserve"> </w:t>
      </w:r>
    </w:p>
    <w:p w14:paraId="6D2451B4" w14:textId="77777777"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 xml:space="preserve">Die Amtszeit der Kuratoriumsmitglieder beträgt ____ Jahre. Wiederbestellung ist zulässig.  </w:t>
      </w:r>
    </w:p>
    <w:p w14:paraId="255F45B4" w14:textId="43504156" w:rsidR="009E2EFC" w:rsidRPr="001B4FD9" w:rsidRDefault="009E2EFC" w:rsidP="003C0707">
      <w:pPr>
        <w:spacing w:after="1" w:line="242" w:lineRule="auto"/>
        <w:ind w:left="708"/>
        <w:jc w:val="both"/>
        <w:rPr>
          <w:rFonts w:ascii="Arial" w:eastAsia="Arial" w:hAnsi="Arial" w:cs="Arial"/>
          <w:i/>
          <w:color w:val="1F4E79" w:themeColor="accent1" w:themeShade="80"/>
        </w:rPr>
      </w:pPr>
      <w:r w:rsidRPr="001B4FD9">
        <w:rPr>
          <w:rFonts w:ascii="Arial" w:eastAsia="Arial" w:hAnsi="Arial" w:cs="Arial"/>
          <w:i/>
          <w:color w:val="1F4E79" w:themeColor="accent1" w:themeShade="80"/>
        </w:rPr>
        <w:t xml:space="preserve">Rechtzeitig vor dem Ende der Amtszeit hat das Kuratorium die Mitglieder des nächsten Kuratoriums zu wählen. Findet diese Wahl nicht rechtzeitig statt, bleibt das Kuratorium bis zum Amtsantritt der neuen Mitglieder im Amt. Die Wahl ist unverzüglich nachzuholen. Es entscheidet zuvor über die Personenzahl innerhalb der Variablen nach Absatz 1 Satz 1. </w:t>
      </w:r>
    </w:p>
    <w:p w14:paraId="21750741" w14:textId="77777777" w:rsidR="009E2EFC" w:rsidRPr="001B4FD9" w:rsidRDefault="009E2EFC">
      <w:pPr>
        <w:spacing w:after="1" w:line="242" w:lineRule="auto"/>
        <w:ind w:left="708"/>
        <w:rPr>
          <w:i/>
          <w:color w:val="1F4E79" w:themeColor="accent1" w:themeShade="80"/>
        </w:rPr>
      </w:pPr>
    </w:p>
    <w:p w14:paraId="5301BFAA" w14:textId="6091311D"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 xml:space="preserve">Bei vorzeitigem Ausscheiden von Kuratoriumsmitgliedern bestellen die verbleibenden Mitglieder die Nachfolgenden, sofern die Mindestpersonenzahl unterschritten wird, durch Kooption. Ist die Mindestbesetzung noch vorhanden, entscheidet das Kuratorium zunächst, ob eine Nachbesetzung erfolgen soll. Auf Ersuchen der Vorsitzenden/des Vorsitzenden kann das vorzeitig ausscheidende Mitglied bis zum Amtsantritt der Nachfolgerin/des Nachfolgers im Amt bleiben. Die Nachfolgerin/der Nachfolger wird nur für den Rest der ursprünglichen Amtszeit bestellt. </w:t>
      </w:r>
    </w:p>
    <w:p w14:paraId="0522BC38" w14:textId="77777777" w:rsidR="009E2EFC" w:rsidRPr="001B4FD9" w:rsidRDefault="009E2EFC">
      <w:pPr>
        <w:spacing w:after="0"/>
        <w:ind w:left="720"/>
        <w:rPr>
          <w:i/>
          <w:color w:val="1F4E79" w:themeColor="accent1" w:themeShade="80"/>
        </w:rPr>
      </w:pPr>
      <w:r w:rsidRPr="001B4FD9">
        <w:rPr>
          <w:rFonts w:ascii="Arial" w:eastAsia="Arial" w:hAnsi="Arial" w:cs="Arial"/>
          <w:i/>
          <w:color w:val="1F4E79" w:themeColor="accent1" w:themeShade="80"/>
        </w:rPr>
        <w:t xml:space="preserve"> </w:t>
      </w:r>
    </w:p>
    <w:p w14:paraId="1158BE4B" w14:textId="2B5693EA" w:rsidR="009E2EFC" w:rsidRPr="001B4FD9" w:rsidRDefault="009E2EFC" w:rsidP="00B93184">
      <w:pPr>
        <w:numPr>
          <w:ilvl w:val="0"/>
          <w:numId w:val="7"/>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kann ihm angehörende Mitglieder bei Vorliegen eines wichtigen, sachlichen Grundes abberufen. Die Abberufung bedarf einer Mehrheit von ¾ der</w:t>
      </w:r>
      <w:r w:rsidRPr="00AA70AB">
        <w:rPr>
          <w:rFonts w:ascii="Arial" w:eastAsia="Arial" w:hAnsi="Arial" w:cs="Arial"/>
          <w:color w:val="1F4E79" w:themeColor="accent1" w:themeShade="80"/>
        </w:rPr>
        <w:t xml:space="preserve"> </w:t>
      </w:r>
      <w:r w:rsidRPr="001B4FD9">
        <w:rPr>
          <w:rFonts w:ascii="Arial" w:eastAsia="Arial" w:hAnsi="Arial" w:cs="Arial"/>
          <w:i/>
          <w:color w:val="1F4E79" w:themeColor="accent1" w:themeShade="80"/>
        </w:rPr>
        <w:t>Mitglieder des Kuratoriums. Das betroffene Mitglied hat dabei kein Stimmrecht. Dem betroffenen Mitglied ist vor der Entscheidung Gelegenheit zur Stellungnahme zu geben. Für die Nachwahl gilt Abs. 4.</w:t>
      </w:r>
    </w:p>
    <w:p w14:paraId="209B738F" w14:textId="6C3391FB" w:rsidR="009E2EFC" w:rsidRPr="001B4FD9" w:rsidRDefault="009E2EFC" w:rsidP="00EE1D00">
      <w:pPr>
        <w:spacing w:after="3" w:line="247" w:lineRule="auto"/>
        <w:ind w:left="718" w:right="9"/>
        <w:jc w:val="both"/>
        <w:rPr>
          <w:i/>
        </w:rPr>
      </w:pPr>
    </w:p>
    <w:p w14:paraId="06ACE5CE" w14:textId="77777777" w:rsidR="009E2EFC" w:rsidRPr="00E05458" w:rsidRDefault="009E2EFC">
      <w:pPr>
        <w:spacing w:after="0"/>
        <w:rPr>
          <w:color w:val="1F4E79" w:themeColor="accent1" w:themeShade="80"/>
        </w:rPr>
      </w:pPr>
      <w:r>
        <w:rPr>
          <w:rFonts w:ascii="Arial" w:eastAsia="Arial" w:hAnsi="Arial" w:cs="Arial"/>
          <w:sz w:val="24"/>
        </w:rPr>
        <w:t xml:space="preserve"> </w:t>
      </w:r>
    </w:p>
    <w:p w14:paraId="31F8D3CC" w14:textId="77777777" w:rsidR="009E2EFC" w:rsidRPr="001B4FD9" w:rsidRDefault="009E2EFC">
      <w:pPr>
        <w:spacing w:after="1"/>
        <w:ind w:left="367" w:right="363" w:hanging="10"/>
        <w:jc w:val="center"/>
        <w:rPr>
          <w:i/>
          <w:color w:val="1F4E79" w:themeColor="accent1" w:themeShade="80"/>
        </w:rPr>
      </w:pPr>
      <w:r w:rsidRPr="001B4FD9">
        <w:rPr>
          <w:rFonts w:ascii="Arial" w:eastAsia="Arial" w:hAnsi="Arial" w:cs="Arial"/>
          <w:b/>
          <w:i/>
          <w:color w:val="1F4E79" w:themeColor="accent1" w:themeShade="80"/>
          <w:sz w:val="24"/>
        </w:rPr>
        <w:t xml:space="preserve">§ 11 </w:t>
      </w:r>
    </w:p>
    <w:p w14:paraId="31E20949" w14:textId="3182A1A7" w:rsidR="009E2EFC" w:rsidRPr="001B4FD9" w:rsidRDefault="009E2EFC">
      <w:pPr>
        <w:spacing w:after="2"/>
        <w:ind w:right="7"/>
        <w:jc w:val="center"/>
        <w:rPr>
          <w:i/>
          <w:color w:val="1F4E79" w:themeColor="accent1" w:themeShade="80"/>
          <w:sz w:val="24"/>
          <w:szCs w:val="24"/>
        </w:rPr>
      </w:pPr>
      <w:r w:rsidRPr="001B4FD9">
        <w:rPr>
          <w:rFonts w:ascii="Arial" w:eastAsia="Arial" w:hAnsi="Arial" w:cs="Arial"/>
          <w:b/>
          <w:i/>
          <w:color w:val="1F4E79" w:themeColor="accent1" w:themeShade="80"/>
          <w:sz w:val="24"/>
          <w:szCs w:val="24"/>
        </w:rPr>
        <w:t>Rechte und Pflichten des Kuratoriums</w:t>
      </w:r>
      <w:r w:rsidRPr="001B4FD9">
        <w:rPr>
          <w:rFonts w:ascii="Arial" w:eastAsia="Arial" w:hAnsi="Arial" w:cs="Arial"/>
          <w:i/>
          <w:color w:val="1F4E79" w:themeColor="accent1" w:themeShade="80"/>
          <w:sz w:val="24"/>
          <w:szCs w:val="24"/>
        </w:rPr>
        <w:t xml:space="preserve"> (falls vorhanden)</w:t>
      </w:r>
    </w:p>
    <w:p w14:paraId="478AF6A2" w14:textId="77777777" w:rsidR="009E2EFC" w:rsidRPr="001B4FD9" w:rsidRDefault="009E2EFC">
      <w:pPr>
        <w:spacing w:after="0"/>
        <w:rPr>
          <w:i/>
        </w:rPr>
      </w:pPr>
      <w:r w:rsidRPr="001B4FD9">
        <w:rPr>
          <w:rFonts w:ascii="Arial" w:eastAsia="Arial" w:hAnsi="Arial" w:cs="Arial"/>
          <w:i/>
          <w:sz w:val="24"/>
        </w:rPr>
        <w:t xml:space="preserve"> </w:t>
      </w:r>
    </w:p>
    <w:p w14:paraId="392478C6" w14:textId="262FF3B2"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Das Kuratorium berät den Vorstand und überwacht als unabhängiges Kontrollorgan die Beachtung des Stifterwillens durch den Vorstand. </w:t>
      </w:r>
      <w:r w:rsidRPr="001B4FD9">
        <w:rPr>
          <w:rStyle w:val="Endnotenzeichen"/>
          <w:rFonts w:ascii="Arial" w:eastAsia="Arial" w:hAnsi="Arial" w:cs="Arial"/>
          <w:i/>
          <w:color w:val="1F4E79" w:themeColor="accent1" w:themeShade="80"/>
        </w:rPr>
        <w:endnoteReference w:id="21"/>
      </w:r>
    </w:p>
    <w:p w14:paraId="473A0830"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sz w:val="24"/>
        </w:rPr>
        <w:t xml:space="preserve"> </w:t>
      </w:r>
    </w:p>
    <w:p w14:paraId="1859057D" w14:textId="77777777"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Dem Kuratorium obliegt als Überwachungsorgan insbesondere  </w:t>
      </w:r>
    </w:p>
    <w:p w14:paraId="2A343D0A" w14:textId="77777777" w:rsidR="009E2EFC" w:rsidRPr="001B4FD9" w:rsidRDefault="009E2EFC">
      <w:pPr>
        <w:spacing w:after="0"/>
        <w:ind w:left="360"/>
        <w:rPr>
          <w:i/>
          <w:color w:val="1F4E79" w:themeColor="accent1" w:themeShade="80"/>
        </w:rPr>
      </w:pPr>
      <w:r w:rsidRPr="001B4FD9">
        <w:rPr>
          <w:rFonts w:ascii="Arial" w:eastAsia="Arial" w:hAnsi="Arial" w:cs="Arial"/>
          <w:i/>
          <w:color w:val="1F4E79" w:themeColor="accent1" w:themeShade="80"/>
        </w:rPr>
        <w:t xml:space="preserve"> </w:t>
      </w:r>
    </w:p>
    <w:p w14:paraId="31167E0D" w14:textId="7777777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die Bestellung und Abberufung von Mitgliedern des Vorstandes, </w:t>
      </w:r>
    </w:p>
    <w:p w14:paraId="46EE9542" w14:textId="1248AE8D"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die Bestätigung des Jahresabschlusses und die Entlastung</w:t>
      </w:r>
      <w:r w:rsidRPr="001B4FD9">
        <w:rPr>
          <w:rStyle w:val="Endnotenzeichen"/>
          <w:rFonts w:ascii="Arial" w:eastAsia="Arial" w:hAnsi="Arial" w:cs="Arial"/>
          <w:i/>
          <w:color w:val="1F4E79" w:themeColor="accent1" w:themeShade="80"/>
        </w:rPr>
        <w:endnoteReference w:id="22"/>
      </w:r>
      <w:r w:rsidRPr="001B4FD9">
        <w:rPr>
          <w:rFonts w:ascii="Arial" w:eastAsia="Arial" w:hAnsi="Arial" w:cs="Arial"/>
          <w:i/>
          <w:color w:val="1F4E79" w:themeColor="accent1" w:themeShade="80"/>
        </w:rPr>
        <w:t xml:space="preserve"> des Vorstands, </w:t>
      </w:r>
    </w:p>
    <w:p w14:paraId="49E0EB54" w14:textId="7777777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die Bestätigung der Geschäftsordnung des Vorstandes, </w:t>
      </w:r>
    </w:p>
    <w:p w14:paraId="54B0D400" w14:textId="26ED94D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die Beschlussfassung zu Satzungsänderungen, Umgestaltung, Zulegung/Zusammenlegung und Auflösung</w:t>
      </w:r>
      <w:r w:rsidRPr="001B4FD9">
        <w:rPr>
          <w:rStyle w:val="Endnotenzeichen"/>
          <w:rFonts w:ascii="Arial" w:eastAsia="Arial" w:hAnsi="Arial" w:cs="Arial"/>
          <w:i/>
          <w:color w:val="1F4E79" w:themeColor="accent1" w:themeShade="80"/>
        </w:rPr>
        <w:t xml:space="preserve"> </w:t>
      </w:r>
      <w:r w:rsidRPr="001B4FD9">
        <w:rPr>
          <w:rStyle w:val="Endnotenzeichen"/>
          <w:rFonts w:ascii="Arial" w:eastAsia="Arial" w:hAnsi="Arial" w:cs="Arial"/>
          <w:i/>
          <w:color w:val="1F4E79" w:themeColor="accent1" w:themeShade="80"/>
        </w:rPr>
        <w:endnoteReference w:id="23"/>
      </w:r>
      <w:r w:rsidRPr="001B4FD9">
        <w:rPr>
          <w:rFonts w:ascii="Arial" w:eastAsia="Arial" w:hAnsi="Arial" w:cs="Arial"/>
          <w:i/>
          <w:color w:val="1F4E79" w:themeColor="accent1" w:themeShade="80"/>
        </w:rPr>
        <w:t xml:space="preserve"> </w:t>
      </w:r>
    </w:p>
    <w:p w14:paraId="1EC1DFB7" w14:textId="77777777" w:rsidR="009E2EFC" w:rsidRPr="001B4FD9" w:rsidRDefault="009E2EFC">
      <w:pPr>
        <w:spacing w:after="0"/>
        <w:ind w:left="720"/>
        <w:rPr>
          <w:i/>
          <w:color w:val="1F4E79" w:themeColor="accent1" w:themeShade="80"/>
        </w:rPr>
      </w:pPr>
      <w:r w:rsidRPr="001B4FD9">
        <w:rPr>
          <w:rFonts w:ascii="Arial" w:eastAsia="Arial" w:hAnsi="Arial" w:cs="Arial"/>
          <w:i/>
          <w:color w:val="1F4E79" w:themeColor="accent1" w:themeShade="80"/>
          <w:sz w:val="24"/>
        </w:rPr>
        <w:t xml:space="preserve"> </w:t>
      </w:r>
    </w:p>
    <w:p w14:paraId="0EB02F8C" w14:textId="62D14A45"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 9 Abs. 3 - </w:t>
      </w:r>
      <w:r>
        <w:rPr>
          <w:rFonts w:ascii="Arial" w:eastAsia="Arial" w:hAnsi="Arial" w:cs="Arial"/>
          <w:i/>
          <w:color w:val="1F4E79" w:themeColor="accent1" w:themeShade="80"/>
        </w:rPr>
        <w:t>5</w:t>
      </w:r>
      <w:r w:rsidRPr="001B4FD9">
        <w:rPr>
          <w:rFonts w:ascii="Arial" w:eastAsia="Arial" w:hAnsi="Arial" w:cs="Arial"/>
          <w:i/>
          <w:color w:val="1F4E79" w:themeColor="accent1" w:themeShade="80"/>
        </w:rPr>
        <w:t xml:space="preserve"> </w:t>
      </w:r>
      <w:r>
        <w:rPr>
          <w:rFonts w:ascii="Arial" w:eastAsia="Arial" w:hAnsi="Arial" w:cs="Arial"/>
          <w:i/>
          <w:color w:val="1F4E79" w:themeColor="accent1" w:themeShade="80"/>
        </w:rPr>
        <w:t xml:space="preserve">(ggfs. § 9 Abs. 3 - 6) </w:t>
      </w:r>
      <w:r w:rsidRPr="001B4FD9">
        <w:rPr>
          <w:rFonts w:ascii="Arial" w:eastAsia="Arial" w:hAnsi="Arial" w:cs="Arial"/>
          <w:i/>
          <w:color w:val="1F4E79" w:themeColor="accent1" w:themeShade="80"/>
        </w:rPr>
        <w:t xml:space="preserve">gelten entsprechend (oder ggf. ausformulieren).  </w:t>
      </w:r>
    </w:p>
    <w:p w14:paraId="181CCCF4" w14:textId="77777777" w:rsidR="009E2EFC" w:rsidRPr="001B4FD9" w:rsidRDefault="009E2EFC">
      <w:pPr>
        <w:spacing w:after="0"/>
        <w:rPr>
          <w:i/>
        </w:rPr>
      </w:pPr>
      <w:r w:rsidRPr="001B4FD9">
        <w:rPr>
          <w:rFonts w:ascii="Arial" w:eastAsia="Arial" w:hAnsi="Arial" w:cs="Arial"/>
          <w:i/>
          <w:color w:val="FF0000"/>
          <w:sz w:val="24"/>
        </w:rPr>
        <w:t xml:space="preserve"> </w:t>
      </w:r>
    </w:p>
    <w:p w14:paraId="23EF5DDF" w14:textId="4B9C23DB" w:rsidR="009E2EFC" w:rsidRDefault="009E2EFC">
      <w:pPr>
        <w:spacing w:after="0"/>
        <w:ind w:left="62"/>
        <w:jc w:val="center"/>
        <w:rPr>
          <w:rFonts w:ascii="Arial" w:eastAsia="Arial" w:hAnsi="Arial" w:cs="Arial"/>
          <w:b/>
          <w:sz w:val="24"/>
        </w:rPr>
      </w:pPr>
      <w:r>
        <w:rPr>
          <w:rFonts w:ascii="Arial" w:eastAsia="Arial" w:hAnsi="Arial" w:cs="Arial"/>
          <w:b/>
          <w:sz w:val="24"/>
        </w:rPr>
        <w:t xml:space="preserve"> </w:t>
      </w:r>
    </w:p>
    <w:p w14:paraId="401854FC" w14:textId="2E8C5FF8" w:rsidR="009E2EFC" w:rsidRDefault="009E2EFC">
      <w:pPr>
        <w:spacing w:after="0"/>
        <w:ind w:left="62"/>
        <w:jc w:val="center"/>
        <w:rPr>
          <w:rFonts w:ascii="Arial" w:eastAsia="Arial" w:hAnsi="Arial" w:cs="Arial"/>
          <w:b/>
          <w:sz w:val="24"/>
        </w:rPr>
      </w:pPr>
    </w:p>
    <w:p w14:paraId="30F0F474" w14:textId="77777777" w:rsidR="009E2EFC" w:rsidRDefault="009E2EFC">
      <w:pPr>
        <w:spacing w:after="1"/>
        <w:ind w:left="367" w:right="363" w:hanging="10"/>
        <w:jc w:val="center"/>
      </w:pPr>
      <w:r>
        <w:rPr>
          <w:rFonts w:ascii="Arial" w:eastAsia="Arial" w:hAnsi="Arial" w:cs="Arial"/>
          <w:b/>
          <w:sz w:val="24"/>
        </w:rPr>
        <w:lastRenderedPageBreak/>
        <w:t xml:space="preserve">§ 12 </w:t>
      </w:r>
    </w:p>
    <w:p w14:paraId="26DEC1B6" w14:textId="77777777" w:rsidR="009E2EFC" w:rsidRDefault="009E2EFC">
      <w:pPr>
        <w:spacing w:after="1"/>
        <w:ind w:left="367" w:right="361" w:hanging="10"/>
        <w:jc w:val="center"/>
      </w:pPr>
      <w:r>
        <w:rPr>
          <w:rFonts w:ascii="Arial" w:eastAsia="Arial" w:hAnsi="Arial" w:cs="Arial"/>
          <w:b/>
          <w:sz w:val="24"/>
        </w:rPr>
        <w:t xml:space="preserve">Beschlüsse </w:t>
      </w:r>
    </w:p>
    <w:p w14:paraId="4ABA261A" w14:textId="77777777" w:rsidR="009E2EFC" w:rsidRDefault="009E2EFC">
      <w:pPr>
        <w:spacing w:after="0"/>
      </w:pPr>
      <w:r>
        <w:rPr>
          <w:rFonts w:ascii="Arial" w:eastAsia="Arial" w:hAnsi="Arial" w:cs="Arial"/>
          <w:sz w:val="24"/>
        </w:rPr>
        <w:t xml:space="preserve"> </w:t>
      </w:r>
    </w:p>
    <w:p w14:paraId="3769D0D3" w14:textId="2FEC6271" w:rsidR="009E2EFC" w:rsidRPr="00E05458" w:rsidRDefault="009E2EFC" w:rsidP="00B75B9D">
      <w:pPr>
        <w:numPr>
          <w:ilvl w:val="0"/>
          <w:numId w:val="12"/>
        </w:numPr>
        <w:spacing w:after="3" w:line="247" w:lineRule="auto"/>
        <w:ind w:right="9" w:hanging="708"/>
        <w:jc w:val="both"/>
      </w:pPr>
      <w:r w:rsidRPr="00E05458">
        <w:rPr>
          <w:rFonts w:ascii="Arial" w:eastAsia="Arial" w:hAnsi="Arial" w:cs="Arial"/>
        </w:rPr>
        <w:t xml:space="preserve">Der Vorstand </w:t>
      </w:r>
      <w:r w:rsidRPr="00E05458">
        <w:rPr>
          <w:rFonts w:ascii="Arial" w:eastAsia="Arial" w:hAnsi="Arial" w:cs="Arial"/>
          <w:i/>
          <w:color w:val="1F4E79" w:themeColor="accent1" w:themeShade="80"/>
        </w:rPr>
        <w:t>(ggf. andere Organe benennen)</w:t>
      </w:r>
      <w:r w:rsidRPr="00E05458">
        <w:rPr>
          <w:rFonts w:ascii="Arial" w:eastAsia="Arial" w:hAnsi="Arial" w:cs="Arial"/>
        </w:rPr>
        <w:t xml:space="preserve"> </w:t>
      </w:r>
      <w:r>
        <w:rPr>
          <w:rFonts w:ascii="Arial" w:eastAsia="Arial" w:hAnsi="Arial" w:cs="Arial"/>
        </w:rPr>
        <w:t>ist</w:t>
      </w:r>
      <w:r w:rsidRPr="00E05458">
        <w:rPr>
          <w:rFonts w:ascii="Arial" w:eastAsia="Arial" w:hAnsi="Arial" w:cs="Arial"/>
        </w:rPr>
        <w:t xml:space="preserve"> beschlussfähig, wenn jeweils mehr als die Hälfte </w:t>
      </w:r>
      <w:r>
        <w:rPr>
          <w:rFonts w:ascii="Arial" w:eastAsia="Arial" w:hAnsi="Arial" w:cs="Arial"/>
        </w:rPr>
        <w:t>der</w:t>
      </w:r>
      <w:r w:rsidRPr="00E05458">
        <w:rPr>
          <w:rFonts w:ascii="Arial" w:eastAsia="Arial" w:hAnsi="Arial" w:cs="Arial"/>
        </w:rPr>
        <w:t xml:space="preserve"> Mitglieder anwesend ist. Sie beschließen mit einfacher Mehrheit der abgegebenen Stimmen, sofern diese Satzung keine anderen Bestimmungen trifft. Bei Stimmengleichheit gibt die Stimme des </w:t>
      </w:r>
      <w:r w:rsidRPr="00F04D20">
        <w:rPr>
          <w:rFonts w:ascii="Arial" w:eastAsia="Arial" w:hAnsi="Arial" w:cs="Arial"/>
          <w:i/>
          <w:color w:val="1F4E79" w:themeColor="accent1" w:themeShade="80"/>
        </w:rPr>
        <w:t>(jeweiligen)</w:t>
      </w:r>
      <w:r w:rsidRPr="00E05458">
        <w:rPr>
          <w:rFonts w:ascii="Arial" w:eastAsia="Arial" w:hAnsi="Arial" w:cs="Arial"/>
        </w:rPr>
        <w:t xml:space="preserve"> Vorsitzenden den Ausschlag. Dieses Recht geht nicht auf die Stellvertretung über.</w:t>
      </w:r>
      <w:r>
        <w:rPr>
          <w:rFonts w:ascii="Arial" w:eastAsia="Arial" w:hAnsi="Arial" w:cs="Arial"/>
        </w:rPr>
        <w:t xml:space="preserve"> </w:t>
      </w:r>
    </w:p>
    <w:p w14:paraId="1773468B" w14:textId="783F81F7" w:rsidR="009E2EFC" w:rsidRPr="001B4FD9" w:rsidRDefault="009E2EFC" w:rsidP="00E05458">
      <w:pPr>
        <w:spacing w:after="3" w:line="247" w:lineRule="auto"/>
        <w:ind w:left="708" w:right="9"/>
        <w:jc w:val="both"/>
        <w:rPr>
          <w:i/>
          <w:color w:val="1F4E79" w:themeColor="accent1" w:themeShade="80"/>
        </w:rPr>
      </w:pPr>
      <w:r w:rsidRPr="001B4FD9">
        <w:rPr>
          <w:rFonts w:ascii="Arial" w:eastAsia="Arial" w:hAnsi="Arial" w:cs="Arial"/>
          <w:i/>
          <w:color w:val="1F4E79" w:themeColor="accent1" w:themeShade="80"/>
        </w:rPr>
        <w:t xml:space="preserve">Oder: Bei Verhinderung gibt die Stimme der Stellvertretung den Ausschlag (unzutreffendes bitte löschen). </w:t>
      </w:r>
    </w:p>
    <w:p w14:paraId="3C660E2D" w14:textId="77777777" w:rsidR="009E2EFC" w:rsidRPr="00E05458" w:rsidRDefault="009E2EFC">
      <w:pPr>
        <w:spacing w:after="0"/>
        <w:ind w:left="708"/>
      </w:pPr>
      <w:r w:rsidRPr="00E05458">
        <w:rPr>
          <w:rFonts w:ascii="Arial" w:eastAsia="Arial" w:hAnsi="Arial" w:cs="Arial"/>
        </w:rPr>
        <w:t xml:space="preserve"> </w:t>
      </w:r>
    </w:p>
    <w:p w14:paraId="2E3B36CD" w14:textId="6DA4379F"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Ein abwesendes Mitglied kann sich aufgrund einer schriftlichen Erklärung gegenüber dem </w:t>
      </w:r>
      <w:r>
        <w:rPr>
          <w:rFonts w:ascii="Arial" w:eastAsia="Arial" w:hAnsi="Arial" w:cs="Arial"/>
        </w:rPr>
        <w:t xml:space="preserve">Vorstand </w:t>
      </w:r>
      <w:r w:rsidRPr="00F04D20">
        <w:rPr>
          <w:rFonts w:ascii="Arial" w:eastAsia="Arial" w:hAnsi="Arial" w:cs="Arial"/>
          <w:i/>
          <w:color w:val="1F4E79" w:themeColor="accent1" w:themeShade="80"/>
        </w:rPr>
        <w:t>(jeweiligen Stiftungsorgan)</w:t>
      </w:r>
      <w:r w:rsidRPr="00E05458">
        <w:rPr>
          <w:rFonts w:ascii="Arial" w:eastAsia="Arial" w:hAnsi="Arial" w:cs="Arial"/>
        </w:rPr>
        <w:t xml:space="preserve"> durch ein anwesendes Mitglied vertreten lassen. Jedes Mitglied kann max. ein weiteres Mitglied vertreten.</w:t>
      </w:r>
    </w:p>
    <w:p w14:paraId="7ED2E082" w14:textId="21A4115F" w:rsidR="009E2EFC" w:rsidRPr="00E05458" w:rsidRDefault="009E2EFC" w:rsidP="003C5A6B">
      <w:pPr>
        <w:spacing w:after="3" w:line="247" w:lineRule="auto"/>
        <w:ind w:left="708" w:right="9"/>
        <w:jc w:val="both"/>
      </w:pPr>
      <w:r w:rsidRPr="00E05458">
        <w:rPr>
          <w:rFonts w:ascii="Arial" w:eastAsia="Arial" w:hAnsi="Arial" w:cs="Arial"/>
        </w:rPr>
        <w:t xml:space="preserve"> </w:t>
      </w:r>
    </w:p>
    <w:p w14:paraId="323A995C" w14:textId="7C142B1A"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Über Sitzungen sind Niederschriften anzufertigen und den eigenen </w:t>
      </w:r>
      <w:r>
        <w:rPr>
          <w:rFonts w:ascii="Arial" w:eastAsia="Arial" w:hAnsi="Arial" w:cs="Arial"/>
        </w:rPr>
        <w:t>Vorstands</w:t>
      </w:r>
      <w:r w:rsidRPr="00E05458">
        <w:rPr>
          <w:rFonts w:ascii="Arial" w:eastAsia="Arial" w:hAnsi="Arial" w:cs="Arial"/>
        </w:rPr>
        <w:t xml:space="preserve">mitgliedern </w:t>
      </w:r>
      <w:r w:rsidRPr="00F04D20">
        <w:rPr>
          <w:rFonts w:ascii="Arial" w:eastAsia="Arial" w:hAnsi="Arial" w:cs="Arial"/>
          <w:i/>
          <w:color w:val="1F4E79" w:themeColor="accent1" w:themeShade="80"/>
        </w:rPr>
        <w:t>(jeweiligen Organmitgliedern)</w:t>
      </w:r>
      <w:r>
        <w:rPr>
          <w:rFonts w:ascii="Arial" w:eastAsia="Arial" w:hAnsi="Arial" w:cs="Arial"/>
        </w:rPr>
        <w:t xml:space="preserve"> </w:t>
      </w:r>
      <w:r w:rsidRPr="00E05458">
        <w:rPr>
          <w:rFonts w:ascii="Arial" w:eastAsia="Arial" w:hAnsi="Arial" w:cs="Arial"/>
        </w:rPr>
        <w:t xml:space="preserve">zur Kenntnis zu geben und aufzubewahren.  </w:t>
      </w:r>
    </w:p>
    <w:p w14:paraId="0D1A1D11" w14:textId="77777777" w:rsidR="009E2EFC" w:rsidRPr="00E05458" w:rsidRDefault="009E2EFC">
      <w:pPr>
        <w:spacing w:after="0"/>
        <w:ind w:left="708"/>
      </w:pPr>
      <w:r w:rsidRPr="00E05458">
        <w:rPr>
          <w:rFonts w:ascii="Arial" w:eastAsia="Arial" w:hAnsi="Arial" w:cs="Arial"/>
        </w:rPr>
        <w:t xml:space="preserve"> </w:t>
      </w:r>
    </w:p>
    <w:p w14:paraId="66190A2B" w14:textId="700C138B" w:rsidR="009E2EFC" w:rsidRPr="00E05458" w:rsidRDefault="009E2EFC" w:rsidP="00B75B9D">
      <w:pPr>
        <w:numPr>
          <w:ilvl w:val="0"/>
          <w:numId w:val="12"/>
        </w:numPr>
        <w:spacing w:after="3" w:line="247" w:lineRule="auto"/>
        <w:ind w:right="9" w:hanging="708"/>
        <w:jc w:val="both"/>
      </w:pPr>
      <w:r w:rsidRPr="00E05458">
        <w:rPr>
          <w:rFonts w:ascii="Arial" w:eastAsia="Arial" w:hAnsi="Arial" w:cs="Arial"/>
        </w:rPr>
        <w:t>In der Einladung zur Sitzung</w:t>
      </w:r>
      <w:r w:rsidRPr="00E05458">
        <w:rPr>
          <w:rFonts w:ascii="Arial" w:eastAsia="Arial" w:hAnsi="Arial" w:cs="Arial"/>
          <w:vertAlign w:val="superscript"/>
        </w:rPr>
        <w:t xml:space="preserve"> </w:t>
      </w:r>
      <w:r w:rsidRPr="00E05458">
        <w:rPr>
          <w:rFonts w:ascii="Arial" w:eastAsia="Arial" w:hAnsi="Arial" w:cs="Arial"/>
        </w:rPr>
        <w:t xml:space="preserve">kann vorgesehen werden, dass </w:t>
      </w:r>
      <w:r>
        <w:rPr>
          <w:rFonts w:ascii="Arial" w:eastAsia="Arial" w:hAnsi="Arial" w:cs="Arial"/>
        </w:rPr>
        <w:t xml:space="preserve">Vorstandsmitglieder </w:t>
      </w:r>
      <w:r w:rsidRPr="00F04D20">
        <w:rPr>
          <w:rFonts w:ascii="Arial" w:eastAsia="Arial" w:hAnsi="Arial" w:cs="Arial"/>
          <w:i/>
          <w:color w:val="1F4E79" w:themeColor="accent1" w:themeShade="80"/>
        </w:rPr>
        <w:t>(die jeweiligen Organmitglieder)</w:t>
      </w:r>
      <w:r w:rsidRPr="00E05458">
        <w:rPr>
          <w:rFonts w:ascii="Arial" w:eastAsia="Arial" w:hAnsi="Arial" w:cs="Arial"/>
        </w:rPr>
        <w:t xml:space="preserve"> auch ohne Anwesenheit am Versammlungsort im Wege der elektronischen Kommunikation an der Sitzung teilnehmen und die ihnen als Organ zustehenden Rechte ausüben können; Abs. 1 Satz 1 gilt entsprechend. Wird die Ausübung von Rechten ohne Anwesenheit am Versammlungsort zugelassen, muss in der Einladung auch angegeben werden, wie die </w:t>
      </w:r>
      <w:r>
        <w:rPr>
          <w:rFonts w:ascii="Arial" w:eastAsia="Arial" w:hAnsi="Arial" w:cs="Arial"/>
        </w:rPr>
        <w:t>M</w:t>
      </w:r>
      <w:r w:rsidRPr="00E05458">
        <w:rPr>
          <w:rFonts w:ascii="Arial" w:eastAsia="Arial" w:hAnsi="Arial" w:cs="Arial"/>
        </w:rPr>
        <w:t xml:space="preserve">itglieder ihre Rechte im Wege der elektronischen Kommunikation ausüben können. Beschlüsse im schriftlichen Verfahren </w:t>
      </w:r>
      <w:r w:rsidRPr="00E05458">
        <w:rPr>
          <w:rFonts w:ascii="Arial" w:eastAsia="Arial" w:hAnsi="Arial" w:cs="Arial"/>
          <w:color w:val="auto"/>
        </w:rPr>
        <w:t xml:space="preserve">(Umlaufbeschlüsse) </w:t>
      </w:r>
      <w:r w:rsidRPr="00E05458">
        <w:rPr>
          <w:rFonts w:ascii="Arial" w:eastAsia="Arial" w:hAnsi="Arial" w:cs="Arial"/>
        </w:rPr>
        <w:t xml:space="preserve">sind ebenfalls zulässig; </w:t>
      </w:r>
    </w:p>
    <w:p w14:paraId="25F827ED" w14:textId="77777777" w:rsidR="009E2EFC" w:rsidRPr="00E05458" w:rsidRDefault="009E2EFC" w:rsidP="00B75B9D">
      <w:pPr>
        <w:spacing w:after="3" w:line="247" w:lineRule="auto"/>
        <w:ind w:left="708" w:right="9"/>
        <w:jc w:val="both"/>
      </w:pPr>
    </w:p>
    <w:p w14:paraId="69A7F34D" w14:textId="5DE6DBB8"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Über Beschlüsse zur Bestellung und Abberufung des Vorstandes </w:t>
      </w:r>
      <w:r w:rsidRPr="00F04D20">
        <w:rPr>
          <w:rFonts w:ascii="Arial" w:eastAsia="Arial" w:hAnsi="Arial" w:cs="Arial"/>
          <w:i/>
          <w:color w:val="1F4E79" w:themeColor="accent1" w:themeShade="80"/>
        </w:rPr>
        <w:t>(des jeweil</w:t>
      </w:r>
      <w:r>
        <w:rPr>
          <w:rFonts w:ascii="Arial" w:eastAsia="Arial" w:hAnsi="Arial" w:cs="Arial"/>
          <w:i/>
          <w:color w:val="1F4E79" w:themeColor="accent1" w:themeShade="80"/>
        </w:rPr>
        <w:t>i</w:t>
      </w:r>
      <w:r w:rsidRPr="00F04D20">
        <w:rPr>
          <w:rFonts w:ascii="Arial" w:eastAsia="Arial" w:hAnsi="Arial" w:cs="Arial"/>
          <w:i/>
          <w:color w:val="1F4E79" w:themeColor="accent1" w:themeShade="80"/>
        </w:rPr>
        <w:t>gen Organs)</w:t>
      </w:r>
      <w:r w:rsidRPr="00E05458">
        <w:rPr>
          <w:rFonts w:ascii="Arial" w:eastAsia="Arial" w:hAnsi="Arial" w:cs="Arial"/>
        </w:rPr>
        <w:t xml:space="preserve"> ist die Stiftungsbehörde unverzüglich nach Beschlussfassung zu unterrichten. </w:t>
      </w:r>
    </w:p>
    <w:p w14:paraId="6B2DCF73" w14:textId="77777777" w:rsidR="009E2EFC" w:rsidRDefault="009E2EFC">
      <w:pPr>
        <w:spacing w:after="0"/>
        <w:ind w:left="62"/>
        <w:jc w:val="center"/>
      </w:pPr>
      <w:r>
        <w:rPr>
          <w:rFonts w:ascii="Arial" w:eastAsia="Arial" w:hAnsi="Arial" w:cs="Arial"/>
          <w:b/>
          <w:sz w:val="24"/>
        </w:rPr>
        <w:t xml:space="preserve"> </w:t>
      </w:r>
    </w:p>
    <w:p w14:paraId="577C5FFE" w14:textId="77777777" w:rsidR="009E2EFC" w:rsidRDefault="009E2EFC">
      <w:pPr>
        <w:spacing w:after="0"/>
        <w:ind w:left="62"/>
        <w:jc w:val="center"/>
      </w:pPr>
      <w:r>
        <w:rPr>
          <w:rFonts w:ascii="Arial" w:eastAsia="Arial" w:hAnsi="Arial" w:cs="Arial"/>
          <w:b/>
          <w:sz w:val="24"/>
        </w:rPr>
        <w:t xml:space="preserve"> </w:t>
      </w:r>
    </w:p>
    <w:p w14:paraId="597B7ECB" w14:textId="61AA44D8" w:rsidR="009E2EFC" w:rsidRDefault="009E2EFC">
      <w:pPr>
        <w:spacing w:after="1"/>
        <w:ind w:left="367" w:right="363" w:hanging="10"/>
        <w:jc w:val="center"/>
      </w:pPr>
      <w:r>
        <w:rPr>
          <w:rFonts w:ascii="Arial" w:eastAsia="Arial" w:hAnsi="Arial" w:cs="Arial"/>
          <w:b/>
          <w:sz w:val="24"/>
        </w:rPr>
        <w:t>§ 13</w:t>
      </w:r>
      <w:r>
        <w:rPr>
          <w:rStyle w:val="Endnotenzeichen"/>
          <w:rFonts w:ascii="Arial" w:eastAsia="Arial" w:hAnsi="Arial" w:cs="Arial"/>
          <w:sz w:val="24"/>
        </w:rPr>
        <w:endnoteReference w:id="24"/>
      </w:r>
      <w:r>
        <w:rPr>
          <w:rFonts w:ascii="Arial" w:eastAsia="Arial" w:hAnsi="Arial" w:cs="Arial"/>
          <w:b/>
          <w:sz w:val="24"/>
        </w:rPr>
        <w:t xml:space="preserve"> </w:t>
      </w:r>
    </w:p>
    <w:p w14:paraId="3ADDF572" w14:textId="77777777" w:rsidR="009E2EFC" w:rsidRDefault="009E2EFC">
      <w:pPr>
        <w:spacing w:after="1"/>
        <w:ind w:left="367" w:right="359" w:hanging="10"/>
        <w:jc w:val="center"/>
        <w:rPr>
          <w:rFonts w:ascii="Arial" w:eastAsia="Arial" w:hAnsi="Arial" w:cs="Arial"/>
          <w:b/>
          <w:sz w:val="24"/>
        </w:rPr>
      </w:pPr>
      <w:r>
        <w:rPr>
          <w:rFonts w:ascii="Arial" w:eastAsia="Arial" w:hAnsi="Arial" w:cs="Arial"/>
          <w:b/>
          <w:sz w:val="24"/>
        </w:rPr>
        <w:t>Satzungsänderung</w:t>
      </w:r>
    </w:p>
    <w:p w14:paraId="0901D37C" w14:textId="09375E23" w:rsidR="009E2EFC" w:rsidRPr="00ED36AC" w:rsidRDefault="009E2EFC" w:rsidP="00ED36AC">
      <w:pPr>
        <w:spacing w:after="3" w:line="247" w:lineRule="auto"/>
        <w:ind w:left="708" w:right="9"/>
        <w:jc w:val="both"/>
        <w:rPr>
          <w:rFonts w:ascii="Arial" w:eastAsia="Arial" w:hAnsi="Arial" w:cs="Arial"/>
          <w:sz w:val="24"/>
        </w:rPr>
      </w:pPr>
    </w:p>
    <w:p w14:paraId="0B41718B" w14:textId="301DC2FC" w:rsidR="009E2EFC" w:rsidRPr="00E05458" w:rsidRDefault="009E2EFC" w:rsidP="00E37235">
      <w:pPr>
        <w:numPr>
          <w:ilvl w:val="0"/>
          <w:numId w:val="13"/>
        </w:numPr>
        <w:spacing w:after="3" w:line="247" w:lineRule="auto"/>
        <w:ind w:right="9" w:hanging="708"/>
        <w:jc w:val="both"/>
      </w:pPr>
      <w:r w:rsidRPr="00E05458">
        <w:rPr>
          <w:rFonts w:ascii="Arial" w:eastAsia="Arial" w:hAnsi="Arial" w:cs="Arial"/>
        </w:rPr>
        <w:t>Sofern der Stiftungszweck nicht mehr dauernd und nachhaltig erfüllt werden kann oder er das Gemeinwohl gefährdet, kann durch eine Satzungsänderung ein anderer Zweck gegeben oder der Zweck der Stiftung erheblich beschränkt werden. Diese Veränderung ist nur möglich, wenn gesichert erscheint, dass der neue oder beschränkte Zweck dauernd und nachhaltig erfüllt werden kann. Der neue Stiftungszweck</w:t>
      </w:r>
      <w:r w:rsidRPr="00E05458">
        <w:rPr>
          <w:rStyle w:val="Endnotenzeichen"/>
          <w:rFonts w:ascii="Arial" w:eastAsia="Arial" w:hAnsi="Arial" w:cs="Arial"/>
        </w:rPr>
        <w:endnoteReference w:id="25"/>
      </w:r>
      <w:r w:rsidRPr="00E05458">
        <w:rPr>
          <w:rFonts w:ascii="Arial" w:eastAsia="Arial" w:hAnsi="Arial" w:cs="Arial"/>
        </w:rPr>
        <w:t xml:space="preserve"> muss ebenfalls steuerbegünstigt sein. </w:t>
      </w:r>
    </w:p>
    <w:p w14:paraId="13DE4A1B" w14:textId="77777777" w:rsidR="009E2EFC" w:rsidRPr="00E05458" w:rsidRDefault="009E2EFC" w:rsidP="002A4900">
      <w:pPr>
        <w:spacing w:after="3" w:line="247" w:lineRule="auto"/>
        <w:ind w:left="708" w:right="9"/>
        <w:jc w:val="both"/>
      </w:pPr>
    </w:p>
    <w:p w14:paraId="5D687953" w14:textId="7BDEBEDC" w:rsidR="009E2EFC" w:rsidRPr="00E05458" w:rsidRDefault="009E2EFC" w:rsidP="00E37235">
      <w:pPr>
        <w:numPr>
          <w:ilvl w:val="0"/>
          <w:numId w:val="13"/>
        </w:numPr>
        <w:spacing w:after="3" w:line="247" w:lineRule="auto"/>
        <w:ind w:right="9" w:hanging="708"/>
        <w:jc w:val="both"/>
      </w:pPr>
      <w:r w:rsidRPr="00E05458">
        <w:rPr>
          <w:rFonts w:ascii="Arial" w:eastAsia="Arial" w:hAnsi="Arial" w:cs="Arial"/>
        </w:rPr>
        <w:t xml:space="preserve">Über Satzungsänderungen beschließt der Vorstand </w:t>
      </w:r>
      <w:r w:rsidRPr="001B4FD9">
        <w:rPr>
          <w:rFonts w:ascii="Arial" w:eastAsia="Arial" w:hAnsi="Arial" w:cs="Arial"/>
          <w:i/>
          <w:color w:val="002060"/>
        </w:rPr>
        <w:t>(ggf. mit Zustimmungsbeschluss eines anderen Organs der Stiftung oder in gemeinsamer Sitzung)</w:t>
      </w:r>
      <w:r w:rsidRPr="001B4FD9">
        <w:rPr>
          <w:rFonts w:ascii="Arial" w:eastAsia="Arial" w:hAnsi="Arial" w:cs="Arial"/>
        </w:rPr>
        <w:t>.</w:t>
      </w:r>
      <w:r w:rsidRPr="00E05458">
        <w:rPr>
          <w:rFonts w:ascii="Arial" w:eastAsia="Arial" w:hAnsi="Arial" w:cs="Arial"/>
        </w:rPr>
        <w:t xml:space="preserve"> Der Beschluss bedarf einer Mehrheit von </w:t>
      </w:r>
      <w:r w:rsidR="004D7621">
        <w:rPr>
          <w:rFonts w:ascii="Arial" w:eastAsia="Arial" w:hAnsi="Arial" w:cs="Arial"/>
        </w:rPr>
        <w:t>(</w:t>
      </w:r>
      <w:r w:rsidRPr="00E05458">
        <w:rPr>
          <w:rFonts w:ascii="Arial" w:eastAsia="Arial" w:hAnsi="Arial" w:cs="Arial"/>
        </w:rPr>
        <w:t>jeweils</w:t>
      </w:r>
      <w:r w:rsidR="004D7621">
        <w:rPr>
          <w:rFonts w:ascii="Arial" w:eastAsia="Arial" w:hAnsi="Arial" w:cs="Arial"/>
        </w:rPr>
        <w:t>)</w:t>
      </w:r>
      <w:r w:rsidRPr="00E05458">
        <w:rPr>
          <w:rFonts w:ascii="Arial" w:eastAsia="Arial" w:hAnsi="Arial" w:cs="Arial"/>
        </w:rPr>
        <w:t xml:space="preserve"> ¾ der Mitglieder des Vorstandes </w:t>
      </w:r>
      <w:r w:rsidRPr="00F04D20">
        <w:rPr>
          <w:rFonts w:ascii="Arial" w:eastAsia="Arial" w:hAnsi="Arial" w:cs="Arial"/>
          <w:i/>
          <w:color w:val="1F4E79" w:themeColor="accent1" w:themeShade="80"/>
        </w:rPr>
        <w:t>(und des anderen Organs)</w:t>
      </w:r>
      <w:r w:rsidRPr="00E05458">
        <w:rPr>
          <w:rFonts w:ascii="Arial" w:eastAsia="Arial" w:hAnsi="Arial" w:cs="Arial"/>
          <w:color w:val="FF0000"/>
        </w:rPr>
        <w:t>.</w:t>
      </w:r>
    </w:p>
    <w:p w14:paraId="0C035CAB" w14:textId="0EBF21BD" w:rsidR="009E2EFC" w:rsidRPr="00E05458" w:rsidRDefault="009E2EFC">
      <w:pPr>
        <w:spacing w:after="0"/>
        <w:ind w:left="708"/>
      </w:pPr>
      <w:r w:rsidRPr="00E05458">
        <w:rPr>
          <w:rFonts w:ascii="Arial" w:eastAsia="Arial" w:hAnsi="Arial" w:cs="Arial"/>
        </w:rPr>
        <w:t xml:space="preserve"> </w:t>
      </w:r>
    </w:p>
    <w:p w14:paraId="7806B4BB" w14:textId="7CEA0036" w:rsidR="009E2EFC" w:rsidRPr="00E05458" w:rsidRDefault="009E2EFC">
      <w:pPr>
        <w:numPr>
          <w:ilvl w:val="0"/>
          <w:numId w:val="13"/>
        </w:numPr>
        <w:spacing w:after="1" w:line="242" w:lineRule="auto"/>
        <w:ind w:right="9" w:hanging="708"/>
        <w:jc w:val="both"/>
      </w:pPr>
      <w:r w:rsidRPr="00E05458">
        <w:rPr>
          <w:rFonts w:ascii="Arial" w:eastAsia="Arial" w:hAnsi="Arial" w:cs="Arial"/>
        </w:rPr>
        <w:t xml:space="preserve">Satzungsänderungen müssen von der Stiftungsbehörde genehmigt werden. Sie sind ihr mit einem </w:t>
      </w:r>
      <w:r w:rsidRPr="001B4FD9">
        <w:rPr>
          <w:rFonts w:ascii="Arial" w:eastAsia="Arial" w:hAnsi="Arial" w:cs="Arial"/>
        </w:rPr>
        <w:t>formlosen, aber</w:t>
      </w:r>
      <w:r>
        <w:rPr>
          <w:rFonts w:ascii="Arial" w:eastAsia="Arial" w:hAnsi="Arial" w:cs="Arial"/>
        </w:rPr>
        <w:t xml:space="preserve"> </w:t>
      </w:r>
      <w:r w:rsidRPr="00E05458">
        <w:rPr>
          <w:rFonts w:ascii="Arial" w:eastAsia="Arial" w:hAnsi="Arial" w:cs="Arial"/>
        </w:rPr>
        <w:t>begründeten Antrag unverzüglich nach Beschlussfassu</w:t>
      </w:r>
      <w:r>
        <w:rPr>
          <w:rFonts w:ascii="Arial" w:eastAsia="Arial" w:hAnsi="Arial" w:cs="Arial"/>
        </w:rPr>
        <w:t>ng zur Genehmigung vorzulegen.</w:t>
      </w:r>
    </w:p>
    <w:p w14:paraId="34505502" w14:textId="2886D844" w:rsidR="009E2EFC" w:rsidRPr="00E05458" w:rsidRDefault="009E2EFC" w:rsidP="00731E39">
      <w:pPr>
        <w:spacing w:after="26" w:line="251" w:lineRule="auto"/>
        <w:ind w:left="566" w:right="1" w:hanging="566"/>
        <w:jc w:val="both"/>
      </w:pPr>
      <w:r w:rsidRPr="00E05458">
        <w:rPr>
          <w:rFonts w:ascii="Arial" w:eastAsia="Arial" w:hAnsi="Arial" w:cs="Arial"/>
        </w:rPr>
        <w:t xml:space="preserve"> </w:t>
      </w:r>
    </w:p>
    <w:p w14:paraId="26850F29" w14:textId="74579969" w:rsidR="009E2EFC" w:rsidRDefault="009E2EFC">
      <w:pPr>
        <w:spacing w:after="0"/>
        <w:ind w:left="62"/>
        <w:jc w:val="center"/>
      </w:pPr>
    </w:p>
    <w:p w14:paraId="5FA536AC" w14:textId="6A21756C" w:rsidR="009E2EFC" w:rsidRDefault="009E2EFC">
      <w:pPr>
        <w:spacing w:after="0"/>
        <w:ind w:left="62"/>
        <w:jc w:val="center"/>
      </w:pPr>
    </w:p>
    <w:p w14:paraId="70805349" w14:textId="7BF53DDD" w:rsidR="009E2EFC" w:rsidRDefault="009E2EFC">
      <w:pPr>
        <w:spacing w:after="0"/>
        <w:ind w:left="62"/>
        <w:jc w:val="center"/>
      </w:pPr>
    </w:p>
    <w:p w14:paraId="42AD4C9E" w14:textId="77777777" w:rsidR="009E2EFC" w:rsidRDefault="009E2EFC" w:rsidP="00B03899">
      <w:pPr>
        <w:spacing w:after="1"/>
        <w:ind w:left="367" w:right="363" w:hanging="10"/>
        <w:jc w:val="center"/>
      </w:pPr>
      <w:r>
        <w:rPr>
          <w:rFonts w:ascii="Arial" w:eastAsia="Arial" w:hAnsi="Arial" w:cs="Arial"/>
          <w:b/>
          <w:sz w:val="24"/>
        </w:rPr>
        <w:lastRenderedPageBreak/>
        <w:t xml:space="preserve">§ 14 </w:t>
      </w:r>
    </w:p>
    <w:p w14:paraId="01883C17" w14:textId="77777777" w:rsidR="009E2EFC" w:rsidRDefault="009E2EFC" w:rsidP="00B03899">
      <w:pPr>
        <w:spacing w:after="1"/>
        <w:ind w:left="367" w:right="363" w:hanging="10"/>
        <w:jc w:val="center"/>
        <w:rPr>
          <w:rFonts w:ascii="Arial" w:eastAsia="Arial" w:hAnsi="Arial" w:cs="Arial"/>
          <w:b/>
          <w:sz w:val="24"/>
        </w:rPr>
      </w:pPr>
      <w:r>
        <w:rPr>
          <w:rFonts w:ascii="Arial" w:eastAsia="Arial" w:hAnsi="Arial" w:cs="Arial"/>
          <w:b/>
          <w:sz w:val="24"/>
        </w:rPr>
        <w:t>Auflösung</w:t>
      </w:r>
    </w:p>
    <w:p w14:paraId="6275EB50" w14:textId="77777777" w:rsidR="009E2EFC" w:rsidRDefault="009E2EFC" w:rsidP="00B03899">
      <w:pPr>
        <w:spacing w:after="0"/>
      </w:pPr>
    </w:p>
    <w:p w14:paraId="73C6755B" w14:textId="06C6947E" w:rsidR="009E2EFC" w:rsidRPr="00A75270"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Wenn die Stiftung ihren Zweck endgültig nicht mehr dauernd und nachhaltig erfüllen kann</w:t>
      </w:r>
      <w:r>
        <w:rPr>
          <w:rFonts w:ascii="Arial" w:eastAsia="Arial" w:hAnsi="Arial" w:cs="Arial"/>
        </w:rPr>
        <w:t xml:space="preserve"> </w:t>
      </w:r>
      <w:r w:rsidRPr="004500EA">
        <w:rPr>
          <w:rFonts w:ascii="Arial" w:eastAsia="Arial" w:hAnsi="Arial" w:cs="Arial"/>
        </w:rPr>
        <w:t xml:space="preserve">und </w:t>
      </w:r>
      <w:r w:rsidR="00F031BA">
        <w:rPr>
          <w:rFonts w:ascii="Arial" w:eastAsia="Arial" w:hAnsi="Arial" w:cs="Arial"/>
        </w:rPr>
        <w:t xml:space="preserve">eine </w:t>
      </w:r>
      <w:r w:rsidRPr="004500EA">
        <w:rPr>
          <w:rFonts w:ascii="Arial" w:eastAsia="Arial" w:hAnsi="Arial" w:cs="Arial"/>
        </w:rPr>
        <w:t xml:space="preserve">Maßnahmen </w:t>
      </w:r>
      <w:r w:rsidR="00F031BA">
        <w:rPr>
          <w:rFonts w:ascii="Arial" w:eastAsia="Arial" w:hAnsi="Arial" w:cs="Arial"/>
        </w:rPr>
        <w:t xml:space="preserve">§ 13 </w:t>
      </w:r>
      <w:r w:rsidRPr="004500EA">
        <w:rPr>
          <w:rFonts w:ascii="Arial" w:eastAsia="Arial" w:hAnsi="Arial" w:cs="Arial"/>
        </w:rPr>
        <w:t>nicht in Betracht komm</w:t>
      </w:r>
      <w:r w:rsidR="00F031BA">
        <w:rPr>
          <w:rFonts w:ascii="Arial" w:eastAsia="Arial" w:hAnsi="Arial" w:cs="Arial"/>
        </w:rPr>
        <w:t>t</w:t>
      </w:r>
      <w:r w:rsidRPr="004500EA">
        <w:rPr>
          <w:rFonts w:ascii="Arial" w:eastAsia="Arial" w:hAnsi="Arial" w:cs="Arial"/>
        </w:rPr>
        <w:t>,</w:t>
      </w:r>
      <w:r w:rsidRPr="00E05458">
        <w:rPr>
          <w:rFonts w:ascii="Arial" w:eastAsia="Arial" w:hAnsi="Arial" w:cs="Arial"/>
        </w:rPr>
        <w:t xml:space="preserve"> soll der Vorsta</w:t>
      </w:r>
      <w:r>
        <w:rPr>
          <w:rFonts w:ascii="Arial" w:eastAsia="Arial" w:hAnsi="Arial" w:cs="Arial"/>
        </w:rPr>
        <w:t xml:space="preserve">nd </w:t>
      </w:r>
      <w:r w:rsidRPr="004500EA">
        <w:rPr>
          <w:rFonts w:ascii="Arial" w:eastAsia="Arial" w:hAnsi="Arial" w:cs="Arial"/>
          <w:i/>
          <w:color w:val="1F4E79" w:themeColor="accent1" w:themeShade="80"/>
        </w:rPr>
        <w:t>(</w:t>
      </w:r>
      <w:r w:rsidRPr="004500EA">
        <w:rPr>
          <w:rFonts w:ascii="Arial" w:eastAsia="Arial" w:hAnsi="Arial" w:cs="Arial"/>
          <w:i/>
          <w:color w:val="002060"/>
        </w:rPr>
        <w:t xml:space="preserve">ggf. mit Zustimmungsbeschluss eines anderen Organs der Stiftung oder in gemeinsamer </w:t>
      </w:r>
      <w:r w:rsidRPr="00A75270">
        <w:rPr>
          <w:rFonts w:ascii="Arial" w:eastAsia="Arial" w:hAnsi="Arial" w:cs="Arial"/>
          <w:i/>
          <w:color w:val="002060"/>
        </w:rPr>
        <w:t>Sitzung)</w:t>
      </w:r>
      <w:r w:rsidRPr="00A75270">
        <w:rPr>
          <w:rFonts w:ascii="Arial" w:eastAsia="Arial" w:hAnsi="Arial" w:cs="Arial"/>
        </w:rPr>
        <w:t xml:space="preserve"> die Stiftung auflösen.</w:t>
      </w:r>
    </w:p>
    <w:p w14:paraId="0B3B5D39" w14:textId="7F7E9CDA" w:rsidR="004D5B2F" w:rsidRPr="00A75270" w:rsidRDefault="004D5B2F" w:rsidP="00A75270">
      <w:pPr>
        <w:pStyle w:val="Listenabsatz"/>
        <w:spacing w:after="3" w:line="247" w:lineRule="auto"/>
        <w:ind w:left="705" w:right="9"/>
        <w:jc w:val="both"/>
        <w:rPr>
          <w:rFonts w:ascii="Arial" w:eastAsia="Arial" w:hAnsi="Arial" w:cs="Arial"/>
          <w:color w:val="auto"/>
        </w:rPr>
      </w:pPr>
    </w:p>
    <w:p w14:paraId="3AC78A03" w14:textId="425A1B2F" w:rsidR="004D5B2F" w:rsidRPr="00A75270" w:rsidRDefault="004D5B2F" w:rsidP="004D5B2F">
      <w:pPr>
        <w:pStyle w:val="Listenabsatz"/>
        <w:numPr>
          <w:ilvl w:val="0"/>
          <w:numId w:val="17"/>
        </w:numPr>
        <w:spacing w:after="3" w:line="247" w:lineRule="auto"/>
        <w:ind w:right="9" w:hanging="705"/>
        <w:jc w:val="both"/>
        <w:rPr>
          <w:rFonts w:ascii="Arial" w:eastAsia="Arial" w:hAnsi="Arial" w:cs="Arial"/>
          <w:color w:val="auto"/>
        </w:rPr>
      </w:pPr>
      <w:r w:rsidRPr="00A75270">
        <w:rPr>
          <w:rFonts w:ascii="Arial" w:eastAsia="Arial" w:hAnsi="Arial" w:cs="Arial"/>
          <w:color w:val="auto"/>
        </w:rPr>
        <w:t>Die Stiftung ist aufzulösen, wenn die Zeit, für die sie errichtet wurde, abgelaufen ist.</w:t>
      </w:r>
    </w:p>
    <w:p w14:paraId="1F912011" w14:textId="77777777" w:rsidR="009E2EFC" w:rsidRPr="00E05458" w:rsidRDefault="009E2EFC" w:rsidP="00B03899">
      <w:pPr>
        <w:pStyle w:val="Listenabsatz"/>
        <w:spacing w:after="3" w:line="247" w:lineRule="auto"/>
        <w:ind w:left="705" w:right="9" w:hanging="705"/>
        <w:jc w:val="both"/>
        <w:rPr>
          <w:rFonts w:ascii="Arial" w:eastAsia="Arial" w:hAnsi="Arial" w:cs="Arial"/>
        </w:rPr>
      </w:pPr>
    </w:p>
    <w:p w14:paraId="1D87F755" w14:textId="702009E1" w:rsidR="009E2EFC"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Die Beschlüss</w:t>
      </w:r>
      <w:r>
        <w:rPr>
          <w:rFonts w:ascii="Arial" w:eastAsia="Arial" w:hAnsi="Arial" w:cs="Arial"/>
        </w:rPr>
        <w:t xml:space="preserve">e </w:t>
      </w:r>
      <w:r w:rsidRPr="00E05458">
        <w:rPr>
          <w:rFonts w:ascii="Arial" w:eastAsia="Arial" w:hAnsi="Arial" w:cs="Arial"/>
        </w:rPr>
        <w:t>müssen mit einer Mehrheit von ¾ der (jeweiligen) Mitglieder gefasst werden und sind der zuständigen</w:t>
      </w:r>
      <w:r w:rsidRPr="003C4994">
        <w:rPr>
          <w:rFonts w:ascii="Arial" w:eastAsia="Arial" w:hAnsi="Arial" w:cs="Arial"/>
          <w:sz w:val="24"/>
        </w:rPr>
        <w:t xml:space="preserve"> </w:t>
      </w:r>
      <w:r w:rsidRPr="00E05458">
        <w:rPr>
          <w:rFonts w:ascii="Arial" w:eastAsia="Arial" w:hAnsi="Arial" w:cs="Arial"/>
        </w:rPr>
        <w:t>Stiftungsbehörde mit einem begründeten Antrag unverzüglich zur Genehmigung vorzulegen.</w:t>
      </w:r>
    </w:p>
    <w:p w14:paraId="0428327A" w14:textId="77777777" w:rsidR="009E2EFC" w:rsidRDefault="009E2EFC" w:rsidP="00B03899"/>
    <w:p w14:paraId="31762C65" w14:textId="77777777" w:rsidR="009E2EFC" w:rsidRDefault="009E2EFC" w:rsidP="00B75B9D">
      <w:pPr>
        <w:pStyle w:val="Listenabsatz"/>
        <w:spacing w:after="3" w:line="247" w:lineRule="auto"/>
        <w:ind w:left="705" w:right="9"/>
        <w:jc w:val="both"/>
      </w:pPr>
    </w:p>
    <w:p w14:paraId="011EF046" w14:textId="0DFF7218" w:rsidR="009E2EFC" w:rsidRDefault="009E2EFC" w:rsidP="00E37235">
      <w:pPr>
        <w:spacing w:after="1"/>
        <w:ind w:left="367" w:right="363" w:hanging="10"/>
        <w:jc w:val="center"/>
        <w:rPr>
          <w:rFonts w:ascii="Arial" w:eastAsia="Arial" w:hAnsi="Arial" w:cs="Arial"/>
          <w:b/>
          <w:sz w:val="24"/>
        </w:rPr>
      </w:pPr>
      <w:r>
        <w:rPr>
          <w:rFonts w:ascii="Arial" w:eastAsia="Arial" w:hAnsi="Arial" w:cs="Arial"/>
          <w:b/>
          <w:sz w:val="24"/>
        </w:rPr>
        <w:t>§ 15</w:t>
      </w:r>
    </w:p>
    <w:p w14:paraId="2D9AABD5" w14:textId="17C8EE1C" w:rsidR="009E2EFC" w:rsidRDefault="009E2EFC" w:rsidP="00E37235">
      <w:pPr>
        <w:spacing w:after="1"/>
        <w:ind w:left="367" w:right="363" w:hanging="10"/>
        <w:jc w:val="center"/>
      </w:pPr>
      <w:r>
        <w:rPr>
          <w:rFonts w:ascii="Arial" w:eastAsia="Arial" w:hAnsi="Arial" w:cs="Arial"/>
          <w:b/>
          <w:sz w:val="24"/>
        </w:rPr>
        <w:t xml:space="preserve">Vermögensanfall </w:t>
      </w:r>
      <w:r>
        <w:rPr>
          <w:rStyle w:val="Endnotenzeichen"/>
          <w:rFonts w:ascii="Arial" w:eastAsia="Arial" w:hAnsi="Arial" w:cs="Arial"/>
          <w:b/>
          <w:sz w:val="24"/>
        </w:rPr>
        <w:endnoteReference w:id="26"/>
      </w:r>
    </w:p>
    <w:p w14:paraId="21BED768" w14:textId="77777777" w:rsidR="009E2EFC" w:rsidRDefault="009E2EFC">
      <w:pPr>
        <w:spacing w:after="0"/>
      </w:pPr>
      <w:r>
        <w:rPr>
          <w:rFonts w:ascii="Arial" w:eastAsia="Arial" w:hAnsi="Arial" w:cs="Arial"/>
          <w:sz w:val="24"/>
        </w:rPr>
        <w:t xml:space="preserve"> </w:t>
      </w:r>
    </w:p>
    <w:p w14:paraId="315A8022" w14:textId="77777777" w:rsidR="009E2EFC" w:rsidRPr="00851A06" w:rsidRDefault="009E2EFC">
      <w:pPr>
        <w:spacing w:after="3" w:line="247" w:lineRule="auto"/>
        <w:ind w:left="-15" w:right="9"/>
        <w:jc w:val="both"/>
        <w:rPr>
          <w:b/>
        </w:rPr>
      </w:pPr>
      <w:r w:rsidRPr="00851A06">
        <w:rPr>
          <w:rFonts w:ascii="Arial" w:eastAsia="Arial" w:hAnsi="Arial" w:cs="Arial"/>
          <w:b/>
        </w:rPr>
        <w:t xml:space="preserve">Bei Auflösung oder Aufhebung der Stiftung oder bei Wegfall der steuerbegünstigten Zwecke fällt das Vermögen </w:t>
      </w:r>
    </w:p>
    <w:p w14:paraId="77F25989" w14:textId="77777777" w:rsidR="009E2EFC" w:rsidRPr="00851A06" w:rsidRDefault="009E2EFC">
      <w:pPr>
        <w:spacing w:after="0"/>
      </w:pPr>
      <w:r w:rsidRPr="00851A06">
        <w:rPr>
          <w:rFonts w:ascii="Arial" w:eastAsia="Arial" w:hAnsi="Arial" w:cs="Arial"/>
        </w:rPr>
        <w:t xml:space="preserve"> </w:t>
      </w:r>
    </w:p>
    <w:p w14:paraId="2761DE06" w14:textId="77777777" w:rsidR="009E2EFC" w:rsidRPr="00577323" w:rsidRDefault="009E2EFC">
      <w:pPr>
        <w:numPr>
          <w:ilvl w:val="0"/>
          <w:numId w:val="14"/>
        </w:numPr>
        <w:spacing w:after="0" w:line="241" w:lineRule="auto"/>
        <w:ind w:hanging="360"/>
        <w:jc w:val="both"/>
        <w:rPr>
          <w:b/>
          <w:i/>
        </w:rPr>
      </w:pPr>
      <w:r w:rsidRPr="00D77D65">
        <w:rPr>
          <w:rFonts w:ascii="Arial" w:eastAsia="Arial" w:hAnsi="Arial" w:cs="Arial"/>
          <w:b/>
        </w:rPr>
        <w:t>an – den – die – das ___________________________________________</w:t>
      </w:r>
      <w:proofErr w:type="gramStart"/>
      <w:r w:rsidRPr="00D77D65">
        <w:rPr>
          <w:rFonts w:ascii="Arial" w:eastAsia="Arial" w:hAnsi="Arial" w:cs="Arial"/>
          <w:b/>
        </w:rPr>
        <w:t>_</w:t>
      </w:r>
      <w:r w:rsidRPr="00851A06">
        <w:rPr>
          <w:rFonts w:ascii="Arial" w:eastAsia="Arial" w:hAnsi="Arial" w:cs="Arial"/>
        </w:rPr>
        <w:t xml:space="preserve">  </w:t>
      </w:r>
      <w:r w:rsidRPr="00577323">
        <w:rPr>
          <w:rFonts w:ascii="Arial" w:eastAsia="Arial" w:hAnsi="Arial" w:cs="Arial"/>
          <w:i/>
          <w:color w:val="002060"/>
        </w:rPr>
        <w:t>(</w:t>
      </w:r>
      <w:proofErr w:type="gramEnd"/>
      <w:r w:rsidRPr="00577323">
        <w:rPr>
          <w:rFonts w:ascii="Arial" w:eastAsia="Arial" w:hAnsi="Arial" w:cs="Arial"/>
          <w:i/>
          <w:color w:val="002060"/>
        </w:rPr>
        <w:t>Bezeichnung einer bestimmten juristischen Person des öffentlichen Rechts oder einer bestimmten anderen steuerbegünstigten Körperschaft)</w:t>
      </w:r>
      <w:r w:rsidRPr="00E10BF9">
        <w:rPr>
          <w:rFonts w:ascii="Arial" w:eastAsia="Arial" w:hAnsi="Arial" w:cs="Arial"/>
          <w:i/>
          <w:color w:val="auto"/>
        </w:rPr>
        <w:t xml:space="preserve">, </w:t>
      </w:r>
      <w:r w:rsidRPr="00E10BF9">
        <w:rPr>
          <w:rFonts w:ascii="Arial" w:eastAsia="Arial" w:hAnsi="Arial" w:cs="Arial"/>
          <w:b/>
          <w:i/>
          <w:color w:val="auto"/>
        </w:rPr>
        <w:t xml:space="preserve">der – die – das – es unmittelbar und ausschließlich für gemeinnützige, mildtätige oder kirchliche Zwecke zu verwenden hat.  </w:t>
      </w:r>
    </w:p>
    <w:p w14:paraId="708F4C64" w14:textId="77777777" w:rsidR="009E2EFC" w:rsidRPr="00577323" w:rsidRDefault="009E2EFC">
      <w:pPr>
        <w:spacing w:after="0"/>
        <w:ind w:left="720"/>
        <w:rPr>
          <w:i/>
        </w:rPr>
      </w:pPr>
      <w:r w:rsidRPr="00577323">
        <w:rPr>
          <w:rFonts w:ascii="Arial" w:eastAsia="Arial" w:hAnsi="Arial" w:cs="Arial"/>
          <w:i/>
          <w:color w:val="002060"/>
        </w:rPr>
        <w:t xml:space="preserve"> </w:t>
      </w:r>
    </w:p>
    <w:p w14:paraId="44728BB8" w14:textId="77777777" w:rsidR="009E2EFC" w:rsidRPr="00D77D65" w:rsidRDefault="009E2EFC" w:rsidP="00D77D65">
      <w:pPr>
        <w:spacing w:after="3" w:line="247" w:lineRule="auto"/>
        <w:ind w:left="-15" w:right="9" w:firstLine="375"/>
        <w:jc w:val="both"/>
        <w:rPr>
          <w:b/>
          <w:color w:val="auto"/>
        </w:rPr>
      </w:pPr>
      <w:r w:rsidRPr="00D77D65">
        <w:rPr>
          <w:rFonts w:ascii="Arial" w:eastAsia="Arial" w:hAnsi="Arial" w:cs="Arial"/>
          <w:b/>
          <w:color w:val="auto"/>
        </w:rPr>
        <w:t xml:space="preserve">oder </w:t>
      </w:r>
    </w:p>
    <w:p w14:paraId="7966E131" w14:textId="77777777" w:rsidR="009E2EFC" w:rsidRPr="00851A06" w:rsidRDefault="009E2EFC">
      <w:pPr>
        <w:spacing w:after="0"/>
      </w:pPr>
      <w:r w:rsidRPr="00851A06">
        <w:rPr>
          <w:rFonts w:ascii="Arial" w:eastAsia="Arial" w:hAnsi="Arial" w:cs="Arial"/>
        </w:rPr>
        <w:t xml:space="preserve"> </w:t>
      </w:r>
    </w:p>
    <w:p w14:paraId="17B2E3BC" w14:textId="6154FDB0" w:rsidR="009E2EFC" w:rsidRPr="00851A06" w:rsidRDefault="009E2EFC" w:rsidP="00D77D65">
      <w:pPr>
        <w:numPr>
          <w:ilvl w:val="0"/>
          <w:numId w:val="14"/>
        </w:numPr>
        <w:spacing w:after="0" w:line="247" w:lineRule="auto"/>
        <w:ind w:right="90" w:hanging="360"/>
        <w:jc w:val="both"/>
      </w:pPr>
      <w:r w:rsidRPr="00D77D65">
        <w:rPr>
          <w:rFonts w:ascii="Arial" w:eastAsia="Arial" w:hAnsi="Arial" w:cs="Arial"/>
          <w:b/>
        </w:rPr>
        <w:t>an eine</w:t>
      </w:r>
      <w:r>
        <w:rPr>
          <w:rFonts w:ascii="Arial" w:eastAsia="Arial" w:hAnsi="Arial" w:cs="Arial"/>
        </w:rPr>
        <w:t xml:space="preserve"> vom Vorstand </w:t>
      </w:r>
      <w:r w:rsidRPr="00D77D65">
        <w:rPr>
          <w:rFonts w:ascii="Arial" w:eastAsia="Arial" w:hAnsi="Arial" w:cs="Arial"/>
          <w:i/>
          <w:color w:val="1F4E79" w:themeColor="accent1" w:themeShade="80"/>
        </w:rPr>
        <w:t>(ggfs. bspw. dem Kuratorium)</w:t>
      </w:r>
      <w:r w:rsidRPr="00D77D65">
        <w:rPr>
          <w:rFonts w:ascii="Arial" w:eastAsia="Arial" w:hAnsi="Arial" w:cs="Arial"/>
          <w:color w:val="1F4E79" w:themeColor="accent1" w:themeShade="80"/>
        </w:rPr>
        <w:t xml:space="preserve"> </w:t>
      </w:r>
      <w:r w:rsidRPr="00D77D65">
        <w:rPr>
          <w:rFonts w:ascii="Arial" w:eastAsia="Arial" w:hAnsi="Arial" w:cs="Arial"/>
        </w:rPr>
        <w:t xml:space="preserve">zu bestimmende </w:t>
      </w:r>
      <w:r w:rsidRPr="00D77D65">
        <w:rPr>
          <w:rFonts w:ascii="Arial" w:eastAsia="Arial" w:hAnsi="Arial" w:cs="Arial"/>
          <w:b/>
        </w:rPr>
        <w:t xml:space="preserve">juristische Person des öffentlichen Rechts oder eine andere steuerbegünstigte Körperschaft zur </w:t>
      </w:r>
      <w:r w:rsidRPr="00C2714C">
        <w:rPr>
          <w:rFonts w:ascii="Arial" w:eastAsia="Arial" w:hAnsi="Arial" w:cs="Arial"/>
          <w:b/>
        </w:rPr>
        <w:t>Verwendung für _______________________________________________________</w:t>
      </w:r>
    </w:p>
    <w:p w14:paraId="44D77172" w14:textId="1024AF72" w:rsidR="009E2EFC" w:rsidRPr="00C2714C" w:rsidRDefault="009E2EFC" w:rsidP="00D77D65">
      <w:pPr>
        <w:spacing w:after="5" w:line="250" w:lineRule="auto"/>
        <w:ind w:left="360"/>
        <w:jc w:val="both"/>
        <w:rPr>
          <w:i/>
          <w:color w:val="1F4E79" w:themeColor="accent1" w:themeShade="80"/>
        </w:rPr>
      </w:pPr>
      <w:r w:rsidRPr="00C2714C">
        <w:rPr>
          <w:rFonts w:ascii="Arial" w:eastAsia="Arial" w:hAnsi="Arial" w:cs="Arial"/>
          <w:i/>
          <w:color w:val="1F4E79" w:themeColor="accent1" w:themeShade="80"/>
        </w:rPr>
        <w:t xml:space="preserve">(Angabe eines bestimmten gemeinnützigen, mildtätigen oder kirchlichen Zwecks, z.B. Förderung von Wissenschaft und Forschung, Bildung und Erziehung, der Unterstützung von Personen, die im Sinne von § 53 </w:t>
      </w:r>
      <w:r w:rsidR="00264D7C">
        <w:rPr>
          <w:rFonts w:ascii="Arial" w:eastAsia="Arial" w:hAnsi="Arial" w:cs="Arial"/>
          <w:i/>
          <w:color w:val="1F4E79" w:themeColor="accent1" w:themeShade="80"/>
        </w:rPr>
        <w:t>AO</w:t>
      </w:r>
      <w:r w:rsidRPr="00C2714C">
        <w:rPr>
          <w:rFonts w:ascii="Arial" w:eastAsia="Arial" w:hAnsi="Arial" w:cs="Arial"/>
          <w:i/>
          <w:color w:val="1F4E79" w:themeColor="accent1" w:themeShade="80"/>
        </w:rPr>
        <w:t xml:space="preserve"> wegen _________________________ bedürftig sind, Unterhaltung des Gotteshauses _______________ in ________________). </w:t>
      </w:r>
    </w:p>
    <w:p w14:paraId="18280D90" w14:textId="77777777" w:rsidR="009E2EFC" w:rsidRPr="00577323" w:rsidRDefault="009E2EFC">
      <w:pPr>
        <w:spacing w:after="0"/>
        <w:rPr>
          <w:i/>
        </w:rPr>
      </w:pPr>
      <w:r w:rsidRPr="00577323">
        <w:rPr>
          <w:rFonts w:ascii="Arial" w:eastAsia="Arial" w:hAnsi="Arial" w:cs="Arial"/>
          <w:i/>
        </w:rPr>
        <w:t xml:space="preserve"> </w:t>
      </w:r>
    </w:p>
    <w:p w14:paraId="58ED76BA" w14:textId="1E481D3C" w:rsidR="009E2EFC" w:rsidRDefault="009E2EFC">
      <w:pPr>
        <w:spacing w:after="0"/>
        <w:rPr>
          <w:rFonts w:ascii="Arial" w:eastAsia="Arial" w:hAnsi="Arial" w:cs="Arial"/>
          <w:sz w:val="24"/>
        </w:rPr>
      </w:pPr>
      <w:r>
        <w:rPr>
          <w:rFonts w:ascii="Arial" w:eastAsia="Arial" w:hAnsi="Arial" w:cs="Arial"/>
          <w:sz w:val="24"/>
        </w:rPr>
        <w:t xml:space="preserve"> </w:t>
      </w:r>
    </w:p>
    <w:p w14:paraId="4D7E25A7" w14:textId="40CB8A20" w:rsidR="009E2EFC" w:rsidRDefault="009E2EFC">
      <w:pPr>
        <w:spacing w:after="1"/>
        <w:ind w:left="367" w:right="363" w:hanging="10"/>
        <w:jc w:val="center"/>
      </w:pPr>
      <w:r>
        <w:rPr>
          <w:rFonts w:ascii="Arial" w:eastAsia="Arial" w:hAnsi="Arial" w:cs="Arial"/>
          <w:b/>
          <w:sz w:val="24"/>
        </w:rPr>
        <w:t xml:space="preserve">§ 16 </w:t>
      </w:r>
    </w:p>
    <w:p w14:paraId="7B774FB5" w14:textId="692C26B6" w:rsidR="009E2EFC" w:rsidRDefault="009E2EFC">
      <w:pPr>
        <w:spacing w:after="1"/>
        <w:ind w:left="367" w:right="364" w:hanging="10"/>
        <w:jc w:val="center"/>
      </w:pPr>
      <w:r>
        <w:rPr>
          <w:rFonts w:ascii="Arial" w:eastAsia="Arial" w:hAnsi="Arial" w:cs="Arial"/>
          <w:b/>
          <w:sz w:val="24"/>
        </w:rPr>
        <w:t xml:space="preserve">Stiftungsbehörde </w:t>
      </w:r>
    </w:p>
    <w:p w14:paraId="2B39BD01" w14:textId="77777777" w:rsidR="009E2EFC" w:rsidRDefault="009E2EFC">
      <w:pPr>
        <w:spacing w:after="0"/>
        <w:ind w:left="62"/>
        <w:jc w:val="center"/>
      </w:pPr>
      <w:r>
        <w:rPr>
          <w:rFonts w:ascii="Arial" w:eastAsia="Arial" w:hAnsi="Arial" w:cs="Arial"/>
          <w:sz w:val="24"/>
        </w:rPr>
        <w:t xml:space="preserve"> </w:t>
      </w:r>
    </w:p>
    <w:p w14:paraId="6D58DFD1" w14:textId="1FBB9923" w:rsidR="009E2EFC" w:rsidRPr="00851A06" w:rsidRDefault="009E2EFC" w:rsidP="00B639A1">
      <w:pPr>
        <w:spacing w:after="3" w:line="247" w:lineRule="auto"/>
        <w:ind w:left="-15" w:right="9"/>
        <w:jc w:val="both"/>
        <w:rPr>
          <w:rFonts w:ascii="Arial" w:eastAsia="Arial" w:hAnsi="Arial" w:cs="Arial"/>
        </w:rPr>
      </w:pPr>
      <w:r w:rsidRPr="00851A06">
        <w:rPr>
          <w:rFonts w:ascii="Arial" w:eastAsia="Arial" w:hAnsi="Arial" w:cs="Arial"/>
        </w:rPr>
        <w:t>(1) Stiftungsbehörde ist die Bezirksregierung …, oberste Stiftungsbehörde ist das für das Stiftungsrecht zuständige Ministerium des Landes Nordrhein-Westfalen.</w:t>
      </w:r>
      <w:r w:rsidRPr="00851A06">
        <w:rPr>
          <w:rStyle w:val="Endnotenzeichen"/>
          <w:rFonts w:ascii="Arial" w:eastAsia="Arial" w:hAnsi="Arial" w:cs="Arial"/>
        </w:rPr>
        <w:endnoteReference w:id="27"/>
      </w:r>
      <w:r w:rsidRPr="00851A06">
        <w:rPr>
          <w:rFonts w:ascii="Arial" w:eastAsia="Arial" w:hAnsi="Arial" w:cs="Arial"/>
        </w:rPr>
        <w:t xml:space="preserve"> </w:t>
      </w:r>
    </w:p>
    <w:p w14:paraId="72E95692" w14:textId="77777777" w:rsidR="009E2EFC" w:rsidRPr="00851A06" w:rsidRDefault="009E2EFC" w:rsidP="00B639A1">
      <w:pPr>
        <w:spacing w:after="3" w:line="247" w:lineRule="auto"/>
        <w:ind w:left="-15" w:right="9"/>
        <w:jc w:val="both"/>
        <w:rPr>
          <w:rFonts w:ascii="Arial" w:eastAsia="Arial" w:hAnsi="Arial" w:cs="Arial"/>
        </w:rPr>
      </w:pPr>
    </w:p>
    <w:p w14:paraId="47C40E58" w14:textId="72EEA36F" w:rsidR="009E2EFC" w:rsidRPr="00851A06" w:rsidRDefault="009E2EFC" w:rsidP="00B639A1">
      <w:pPr>
        <w:spacing w:after="3" w:line="247" w:lineRule="auto"/>
        <w:ind w:left="-15" w:right="9"/>
        <w:jc w:val="both"/>
        <w:rPr>
          <w:rFonts w:ascii="Arial" w:eastAsia="Arial" w:hAnsi="Arial" w:cs="Arial"/>
        </w:rPr>
      </w:pPr>
      <w:r w:rsidRPr="00851A06">
        <w:rPr>
          <w:rFonts w:ascii="Arial" w:eastAsia="Arial" w:hAnsi="Arial" w:cs="Arial"/>
        </w:rPr>
        <w:t xml:space="preserve">(2) Die stiftungsbehördlichen </w:t>
      </w:r>
      <w:r>
        <w:rPr>
          <w:rFonts w:ascii="Arial" w:eastAsia="Arial" w:hAnsi="Arial" w:cs="Arial"/>
        </w:rPr>
        <w:t xml:space="preserve">Anerkennungs- und </w:t>
      </w:r>
      <w:r w:rsidRPr="00851A06">
        <w:rPr>
          <w:rFonts w:ascii="Arial" w:eastAsia="Arial" w:hAnsi="Arial" w:cs="Arial"/>
        </w:rPr>
        <w:t>Genehmigungsbefugnisse sind zu beachten.</w:t>
      </w:r>
    </w:p>
    <w:p w14:paraId="73DFBB05" w14:textId="77777777" w:rsidR="009E2EFC" w:rsidRPr="00851A06" w:rsidRDefault="009E2EFC" w:rsidP="00B639A1">
      <w:pPr>
        <w:spacing w:after="3" w:line="247" w:lineRule="auto"/>
        <w:ind w:left="-15" w:right="9"/>
        <w:jc w:val="both"/>
        <w:rPr>
          <w:rFonts w:ascii="Arial" w:eastAsia="Arial" w:hAnsi="Arial" w:cs="Arial"/>
        </w:rPr>
      </w:pPr>
    </w:p>
    <w:p w14:paraId="611498B7" w14:textId="0C8029FE" w:rsidR="009E2EFC" w:rsidRPr="00E10BF9" w:rsidRDefault="009E2EFC" w:rsidP="00B639A1">
      <w:pPr>
        <w:spacing w:after="3" w:line="247" w:lineRule="auto"/>
        <w:ind w:left="-15" w:right="9"/>
        <w:jc w:val="both"/>
        <w:rPr>
          <w:rFonts w:ascii="Arial" w:eastAsia="Arial" w:hAnsi="Arial" w:cs="Arial"/>
          <w:i/>
          <w:color w:val="1F4E79" w:themeColor="accent1" w:themeShade="80"/>
        </w:rPr>
      </w:pPr>
      <w:r w:rsidRPr="00851A06">
        <w:rPr>
          <w:rFonts w:ascii="Arial" w:eastAsia="Arial" w:hAnsi="Arial" w:cs="Arial"/>
        </w:rPr>
        <w:t xml:space="preserve">(3) Die Stiftungsbehörde ist auf Wunsch jederzeit über alle Angelegenheiten der Stiftung zu unterrichten. Ihr ist alljährlich innerhalb der Frist nach dem </w:t>
      </w:r>
      <w:proofErr w:type="spellStart"/>
      <w:r w:rsidRPr="00851A06">
        <w:rPr>
          <w:rFonts w:ascii="Arial" w:eastAsia="Arial" w:hAnsi="Arial" w:cs="Arial"/>
        </w:rPr>
        <w:t>StiftG</w:t>
      </w:r>
      <w:proofErr w:type="spellEnd"/>
      <w:r w:rsidRPr="00851A06">
        <w:rPr>
          <w:rFonts w:ascii="Arial" w:eastAsia="Arial" w:hAnsi="Arial" w:cs="Arial"/>
        </w:rPr>
        <w:t xml:space="preserve"> NRW unaufgefordert der Jahresabschluss</w:t>
      </w:r>
      <w:r>
        <w:rPr>
          <w:rFonts w:ascii="Arial" w:eastAsia="Arial" w:hAnsi="Arial" w:cs="Arial"/>
        </w:rPr>
        <w:t xml:space="preserve">, vorzugsweise per </w:t>
      </w:r>
      <w:r w:rsidRPr="000E02C7">
        <w:rPr>
          <w:rFonts w:ascii="Arial" w:eastAsia="Arial" w:hAnsi="Arial" w:cs="Arial"/>
          <w:color w:val="auto"/>
        </w:rPr>
        <w:t>E-Mail, sowie ein aktueller Freistellungsbescheid des zuständigen Finanzamtes vorzulegen</w:t>
      </w:r>
      <w:r w:rsidR="00E10BF9">
        <w:rPr>
          <w:rFonts w:ascii="Arial" w:eastAsia="Arial" w:hAnsi="Arial" w:cs="Arial"/>
          <w:color w:val="auto"/>
        </w:rPr>
        <w:t xml:space="preserve"> </w:t>
      </w:r>
      <w:r w:rsidR="00E10BF9" w:rsidRPr="00E10BF9">
        <w:rPr>
          <w:rFonts w:ascii="Arial" w:eastAsia="Arial" w:hAnsi="Arial" w:cs="Arial"/>
          <w:i/>
          <w:color w:val="1F4E79" w:themeColor="accent1" w:themeShade="80"/>
        </w:rPr>
        <w:t>(Hinweis: AEAO Nr. 3 zu § 59 - Dreijahreszeitraum)</w:t>
      </w:r>
    </w:p>
    <w:p w14:paraId="334608CB" w14:textId="74FD1026" w:rsidR="009E2EFC" w:rsidRDefault="009E2EFC">
      <w:pPr>
        <w:spacing w:after="0"/>
        <w:rPr>
          <w:rFonts w:ascii="Arial" w:eastAsia="Arial" w:hAnsi="Arial" w:cs="Arial"/>
          <w:i/>
          <w:color w:val="1F4E79" w:themeColor="accent1" w:themeShade="80"/>
        </w:rPr>
      </w:pPr>
      <w:r w:rsidRPr="00E10BF9">
        <w:rPr>
          <w:rFonts w:ascii="Arial" w:eastAsia="Arial" w:hAnsi="Arial" w:cs="Arial"/>
          <w:i/>
          <w:color w:val="1F4E79" w:themeColor="accent1" w:themeShade="80"/>
        </w:rPr>
        <w:t xml:space="preserve"> </w:t>
      </w:r>
    </w:p>
    <w:p w14:paraId="2B61672F" w14:textId="21C750AB" w:rsidR="004F4961" w:rsidRDefault="004F4961">
      <w:pPr>
        <w:spacing w:after="0"/>
        <w:rPr>
          <w:rFonts w:ascii="Arial" w:eastAsia="Arial" w:hAnsi="Arial" w:cs="Arial"/>
          <w:i/>
          <w:color w:val="1F4E79" w:themeColor="accent1" w:themeShade="80"/>
        </w:rPr>
      </w:pPr>
    </w:p>
    <w:p w14:paraId="766E6BD6" w14:textId="77777777" w:rsidR="004F4961" w:rsidRDefault="004F4961">
      <w:pPr>
        <w:spacing w:after="0"/>
      </w:pPr>
    </w:p>
    <w:p w14:paraId="700C3D14" w14:textId="436F2614" w:rsidR="009E2EFC" w:rsidRDefault="009E2EFC">
      <w:pPr>
        <w:spacing w:after="1"/>
        <w:ind w:left="367" w:right="363" w:hanging="10"/>
        <w:jc w:val="center"/>
      </w:pPr>
      <w:r>
        <w:rPr>
          <w:rFonts w:ascii="Arial" w:eastAsia="Arial" w:hAnsi="Arial" w:cs="Arial"/>
          <w:b/>
          <w:sz w:val="24"/>
        </w:rPr>
        <w:lastRenderedPageBreak/>
        <w:t xml:space="preserve">§ 17 </w:t>
      </w:r>
    </w:p>
    <w:p w14:paraId="209028D8" w14:textId="77777777" w:rsidR="009E2EFC" w:rsidRDefault="009E2EFC">
      <w:pPr>
        <w:spacing w:after="1"/>
        <w:ind w:left="367" w:right="365" w:hanging="10"/>
        <w:jc w:val="center"/>
      </w:pPr>
      <w:r>
        <w:rPr>
          <w:rFonts w:ascii="Arial" w:eastAsia="Arial" w:hAnsi="Arial" w:cs="Arial"/>
          <w:b/>
          <w:sz w:val="24"/>
        </w:rPr>
        <w:t xml:space="preserve">Stellung des Finanzamts </w:t>
      </w:r>
    </w:p>
    <w:p w14:paraId="557BB49E" w14:textId="77777777" w:rsidR="009E2EFC" w:rsidRPr="00851A06" w:rsidRDefault="009E2EFC">
      <w:pPr>
        <w:spacing w:after="0"/>
      </w:pPr>
      <w:r w:rsidRPr="00851A06">
        <w:rPr>
          <w:rFonts w:ascii="Arial" w:eastAsia="Arial" w:hAnsi="Arial" w:cs="Arial"/>
        </w:rPr>
        <w:t xml:space="preserve"> </w:t>
      </w:r>
    </w:p>
    <w:p w14:paraId="05CCFC8D" w14:textId="3EBDDCC0" w:rsidR="00AF384F" w:rsidRPr="00851A06" w:rsidRDefault="009E2EFC">
      <w:pPr>
        <w:spacing w:after="3" w:line="247" w:lineRule="auto"/>
        <w:ind w:left="-15" w:right="9"/>
        <w:jc w:val="both"/>
      </w:pPr>
      <w:r w:rsidRPr="00851A06">
        <w:rPr>
          <w:rFonts w:ascii="Arial" w:eastAsia="Arial" w:hAnsi="Arial" w:cs="Arial"/>
        </w:rPr>
        <w:t>Unbeschadet der sich aus dem Stiftungsgesetz ergebenden Genehmigungspflichten sind Beschlüsse über Satzungsänderungen sowie über die Auflösung der Stiftung dem zuständigen Finanzamt anzuzeigen.</w:t>
      </w:r>
      <w:r w:rsidRPr="00851A06">
        <w:rPr>
          <w:rStyle w:val="Endnotenzeichen"/>
          <w:rFonts w:ascii="Arial" w:eastAsia="Arial" w:hAnsi="Arial" w:cs="Arial"/>
        </w:rPr>
        <w:endnoteReference w:id="28"/>
      </w:r>
      <w:r w:rsidRPr="00851A06">
        <w:rPr>
          <w:rFonts w:ascii="Arial" w:eastAsia="Arial" w:hAnsi="Arial" w:cs="Arial"/>
        </w:rPr>
        <w:t xml:space="preserve"> </w:t>
      </w:r>
      <w:r w:rsidR="0080198C" w:rsidRPr="00851A06">
        <w:rPr>
          <w:rFonts w:ascii="Arial" w:eastAsia="Arial" w:hAnsi="Arial" w:cs="Arial"/>
        </w:rPr>
        <w:t xml:space="preserve">Bei Satzungsänderungen, die den Zweck der Stiftung </w:t>
      </w:r>
      <w:r w:rsidR="004D7621" w:rsidRPr="00631411">
        <w:rPr>
          <w:rFonts w:ascii="Arial" w:eastAsia="Arial" w:hAnsi="Arial" w:cs="Arial"/>
        </w:rPr>
        <w:t>oder sonstige steuerrechtliche Bestimmungen</w:t>
      </w:r>
      <w:r w:rsidR="004D7621">
        <w:rPr>
          <w:i/>
          <w:iCs/>
          <w:color w:val="00B0F0"/>
        </w:rPr>
        <w:t xml:space="preserve"> </w:t>
      </w:r>
      <w:r w:rsidR="0080198C" w:rsidRPr="00851A06">
        <w:rPr>
          <w:rFonts w:ascii="Arial" w:eastAsia="Arial" w:hAnsi="Arial" w:cs="Arial"/>
        </w:rPr>
        <w:t xml:space="preserve">betreffen, ist zuvor eine Stellungnahme des Finanzamtes zur Steuerbegünstigung einzuholen. </w:t>
      </w:r>
    </w:p>
    <w:p w14:paraId="240156F6" w14:textId="77777777" w:rsidR="00AF384F" w:rsidRPr="00851A06" w:rsidRDefault="0080198C">
      <w:pPr>
        <w:spacing w:after="0"/>
      </w:pPr>
      <w:r w:rsidRPr="00851A06">
        <w:rPr>
          <w:rFonts w:ascii="Arial" w:eastAsia="Arial" w:hAnsi="Arial" w:cs="Arial"/>
        </w:rPr>
        <w:t xml:space="preserve"> </w:t>
      </w:r>
    </w:p>
    <w:p w14:paraId="6271D583" w14:textId="15D8D3E3" w:rsidR="00AF384F" w:rsidRDefault="0080198C">
      <w:pPr>
        <w:spacing w:after="0"/>
        <w:rPr>
          <w:rFonts w:ascii="Arial" w:eastAsia="Arial" w:hAnsi="Arial" w:cs="Arial"/>
          <w:sz w:val="24"/>
        </w:rPr>
      </w:pPr>
      <w:r>
        <w:rPr>
          <w:rFonts w:ascii="Arial" w:eastAsia="Arial" w:hAnsi="Arial" w:cs="Arial"/>
          <w:sz w:val="24"/>
        </w:rPr>
        <w:t xml:space="preserve"> </w:t>
      </w:r>
    </w:p>
    <w:p w14:paraId="3A457B7D" w14:textId="77777777" w:rsidR="004F4961" w:rsidRPr="00851A06" w:rsidRDefault="004F4961">
      <w:pPr>
        <w:spacing w:after="0"/>
        <w:rPr>
          <w:sz w:val="24"/>
          <w:szCs w:val="24"/>
        </w:rPr>
      </w:pPr>
    </w:p>
    <w:p w14:paraId="4418DAA1" w14:textId="2508FB1D" w:rsidR="00AF384F" w:rsidRPr="00851A06" w:rsidRDefault="0080198C">
      <w:pPr>
        <w:spacing w:after="1"/>
        <w:ind w:left="367" w:right="363" w:hanging="10"/>
        <w:jc w:val="center"/>
        <w:rPr>
          <w:sz w:val="24"/>
          <w:szCs w:val="24"/>
        </w:rPr>
      </w:pPr>
      <w:r w:rsidRPr="00851A06">
        <w:rPr>
          <w:rFonts w:ascii="Arial" w:eastAsia="Arial" w:hAnsi="Arial" w:cs="Arial"/>
          <w:b/>
          <w:sz w:val="24"/>
          <w:szCs w:val="24"/>
        </w:rPr>
        <w:t>§ 1</w:t>
      </w:r>
      <w:r w:rsidR="009B1097" w:rsidRPr="00851A06">
        <w:rPr>
          <w:rFonts w:ascii="Arial" w:eastAsia="Arial" w:hAnsi="Arial" w:cs="Arial"/>
          <w:b/>
          <w:sz w:val="24"/>
          <w:szCs w:val="24"/>
        </w:rPr>
        <w:t>8</w:t>
      </w:r>
      <w:r w:rsidRPr="00851A06">
        <w:rPr>
          <w:rFonts w:ascii="Arial" w:eastAsia="Arial" w:hAnsi="Arial" w:cs="Arial"/>
          <w:b/>
          <w:sz w:val="24"/>
          <w:szCs w:val="24"/>
        </w:rPr>
        <w:t xml:space="preserve"> </w:t>
      </w:r>
    </w:p>
    <w:p w14:paraId="08883CBE" w14:textId="44526565" w:rsidR="00AF384F" w:rsidRPr="00851A06" w:rsidRDefault="0080198C">
      <w:pPr>
        <w:spacing w:after="0"/>
        <w:ind w:left="62"/>
        <w:jc w:val="center"/>
        <w:rPr>
          <w:color w:val="auto"/>
          <w:sz w:val="24"/>
          <w:szCs w:val="24"/>
        </w:rPr>
      </w:pPr>
      <w:r w:rsidRPr="00851A06">
        <w:rPr>
          <w:rFonts w:ascii="Arial" w:eastAsia="Arial" w:hAnsi="Arial" w:cs="Arial"/>
          <w:b/>
          <w:color w:val="auto"/>
          <w:sz w:val="24"/>
          <w:szCs w:val="24"/>
        </w:rPr>
        <w:t xml:space="preserve"> </w:t>
      </w:r>
      <w:r w:rsidR="00CE1DFF" w:rsidRPr="00851A06">
        <w:rPr>
          <w:rFonts w:ascii="Arial" w:eastAsia="Arial" w:hAnsi="Arial" w:cs="Arial"/>
          <w:b/>
          <w:color w:val="auto"/>
          <w:sz w:val="24"/>
          <w:szCs w:val="24"/>
        </w:rPr>
        <w:t>Inkrafttreten</w:t>
      </w:r>
    </w:p>
    <w:p w14:paraId="6D8EE7DD" w14:textId="7A18323A" w:rsidR="00AF384F" w:rsidRPr="00851A06" w:rsidRDefault="0080198C">
      <w:pPr>
        <w:spacing w:after="3" w:line="247" w:lineRule="auto"/>
        <w:ind w:left="-15" w:right="9"/>
        <w:jc w:val="both"/>
      </w:pPr>
      <w:r w:rsidRPr="00851A06">
        <w:rPr>
          <w:rFonts w:ascii="Arial" w:eastAsia="Arial" w:hAnsi="Arial" w:cs="Arial"/>
        </w:rPr>
        <w:t>Die Satzung tritt mit dem Tage der Zustellung de</w:t>
      </w:r>
      <w:r w:rsidR="00851A06" w:rsidRPr="00851A06">
        <w:rPr>
          <w:rFonts w:ascii="Arial" w:eastAsia="Arial" w:hAnsi="Arial" w:cs="Arial"/>
        </w:rPr>
        <w:t>s</w:t>
      </w:r>
      <w:r w:rsidRPr="00851A06">
        <w:rPr>
          <w:rFonts w:ascii="Arial" w:eastAsia="Arial" w:hAnsi="Arial" w:cs="Arial"/>
        </w:rPr>
        <w:t xml:space="preserve"> </w:t>
      </w:r>
      <w:r w:rsidRPr="000E02C7">
        <w:rPr>
          <w:rFonts w:ascii="Arial" w:eastAsia="Arial" w:hAnsi="Arial" w:cs="Arial"/>
          <w:color w:val="auto"/>
        </w:rPr>
        <w:t>Anerkennungs</w:t>
      </w:r>
      <w:r w:rsidR="00851A06" w:rsidRPr="000E02C7">
        <w:rPr>
          <w:rFonts w:ascii="Arial" w:eastAsia="Arial" w:hAnsi="Arial" w:cs="Arial"/>
          <w:color w:val="auto"/>
        </w:rPr>
        <w:t>- bzw. Genehmigungsbescheides</w:t>
      </w:r>
      <w:r w:rsidRPr="000E02C7">
        <w:rPr>
          <w:rFonts w:ascii="Arial" w:eastAsia="Arial" w:hAnsi="Arial" w:cs="Arial"/>
          <w:color w:val="auto"/>
        </w:rPr>
        <w:t xml:space="preserve"> </w:t>
      </w:r>
      <w:r w:rsidRPr="00851A06">
        <w:rPr>
          <w:rFonts w:ascii="Arial" w:eastAsia="Arial" w:hAnsi="Arial" w:cs="Arial"/>
        </w:rPr>
        <w:t>in Kraft</w:t>
      </w:r>
      <w:r w:rsidR="001372C9" w:rsidRPr="00851A06">
        <w:rPr>
          <w:rFonts w:ascii="Arial" w:eastAsia="Arial" w:hAnsi="Arial" w:cs="Arial"/>
        </w:rPr>
        <w:t>.</w:t>
      </w:r>
      <w:r w:rsidRPr="00851A06">
        <w:rPr>
          <w:rFonts w:ascii="Arial" w:eastAsia="Arial" w:hAnsi="Arial" w:cs="Arial"/>
        </w:rPr>
        <w:t xml:space="preserve"> </w:t>
      </w:r>
    </w:p>
    <w:p w14:paraId="1E61F4E2" w14:textId="0D4A9417" w:rsidR="00AF384F" w:rsidRPr="00F706A4" w:rsidRDefault="00AF384F">
      <w:pPr>
        <w:spacing w:after="0"/>
        <w:rPr>
          <w:rFonts w:ascii="Arial" w:hAnsi="Arial" w:cs="Arial"/>
        </w:rPr>
      </w:pPr>
    </w:p>
    <w:p w14:paraId="2EFC55A6" w14:textId="27C1929B" w:rsidR="00AF384F" w:rsidRPr="00F706A4" w:rsidRDefault="00AF384F">
      <w:pPr>
        <w:spacing w:after="0"/>
        <w:rPr>
          <w:rFonts w:ascii="Arial" w:hAnsi="Arial" w:cs="Arial"/>
        </w:rPr>
      </w:pPr>
    </w:p>
    <w:p w14:paraId="216E8917" w14:textId="14491B94" w:rsidR="00AF384F" w:rsidRPr="00F706A4" w:rsidRDefault="00AF384F">
      <w:pPr>
        <w:spacing w:after="0"/>
        <w:rPr>
          <w:rFonts w:ascii="Arial" w:eastAsia="Arial" w:hAnsi="Arial" w:cs="Arial"/>
          <w:sz w:val="24"/>
        </w:rPr>
      </w:pPr>
    </w:p>
    <w:p w14:paraId="6BD8D7B1" w14:textId="5D1043C1" w:rsidR="00CE1DFF" w:rsidRDefault="00CE1DFF">
      <w:pPr>
        <w:spacing w:after="0"/>
        <w:rPr>
          <w:rFonts w:ascii="Arial" w:eastAsia="Arial" w:hAnsi="Arial" w:cs="Arial"/>
          <w:sz w:val="24"/>
        </w:rPr>
      </w:pPr>
    </w:p>
    <w:p w14:paraId="54042964" w14:textId="002F15B8" w:rsidR="004F4961" w:rsidRDefault="004F4961">
      <w:pPr>
        <w:spacing w:after="0"/>
        <w:rPr>
          <w:rFonts w:ascii="Arial" w:eastAsia="Arial" w:hAnsi="Arial" w:cs="Arial"/>
          <w:sz w:val="24"/>
        </w:rPr>
      </w:pPr>
    </w:p>
    <w:p w14:paraId="2960F6FB" w14:textId="668135BB" w:rsidR="004F4961" w:rsidRDefault="004F4961">
      <w:pPr>
        <w:spacing w:after="0"/>
        <w:rPr>
          <w:rFonts w:ascii="Arial" w:eastAsia="Arial" w:hAnsi="Arial" w:cs="Arial"/>
          <w:sz w:val="24"/>
        </w:rPr>
      </w:pPr>
    </w:p>
    <w:p w14:paraId="05F724FA" w14:textId="446EA0FE" w:rsidR="004F4961" w:rsidRDefault="004F4961">
      <w:pPr>
        <w:spacing w:after="0"/>
        <w:rPr>
          <w:rFonts w:ascii="Arial" w:eastAsia="Arial" w:hAnsi="Arial" w:cs="Arial"/>
          <w:sz w:val="24"/>
        </w:rPr>
      </w:pPr>
    </w:p>
    <w:p w14:paraId="632312A7" w14:textId="2C19F342" w:rsidR="00CB76A6" w:rsidRDefault="00CB76A6">
      <w:pPr>
        <w:spacing w:after="0"/>
        <w:rPr>
          <w:rFonts w:ascii="Arial" w:eastAsia="Arial" w:hAnsi="Arial" w:cs="Arial"/>
          <w:sz w:val="24"/>
        </w:rPr>
      </w:pPr>
    </w:p>
    <w:p w14:paraId="7A95E63E" w14:textId="0CCBA43E" w:rsidR="00CB76A6" w:rsidRDefault="00CB76A6">
      <w:pPr>
        <w:spacing w:after="0"/>
        <w:rPr>
          <w:rFonts w:ascii="Arial" w:eastAsia="Arial" w:hAnsi="Arial" w:cs="Arial"/>
          <w:sz w:val="24"/>
        </w:rPr>
      </w:pPr>
    </w:p>
    <w:p w14:paraId="7B68A900" w14:textId="2D3BFB08" w:rsidR="00CB76A6" w:rsidRDefault="00CB76A6">
      <w:pPr>
        <w:spacing w:after="0"/>
        <w:rPr>
          <w:rFonts w:ascii="Arial" w:eastAsia="Arial" w:hAnsi="Arial" w:cs="Arial"/>
          <w:sz w:val="24"/>
        </w:rPr>
      </w:pPr>
    </w:p>
    <w:p w14:paraId="711A1EAC" w14:textId="77777777" w:rsidR="00CB76A6" w:rsidRPr="00F706A4" w:rsidRDefault="00CB76A6">
      <w:pPr>
        <w:spacing w:after="0"/>
        <w:rPr>
          <w:rFonts w:ascii="Arial" w:eastAsia="Arial" w:hAnsi="Arial" w:cs="Arial"/>
          <w:sz w:val="24"/>
        </w:rPr>
      </w:pPr>
    </w:p>
    <w:p w14:paraId="288DEB48" w14:textId="61A94F63" w:rsidR="00AF384F" w:rsidRPr="00F706A4" w:rsidRDefault="00AF384F">
      <w:pPr>
        <w:spacing w:after="0"/>
        <w:rPr>
          <w:rFonts w:ascii="Arial" w:hAnsi="Arial" w:cs="Arial"/>
        </w:rPr>
      </w:pPr>
    </w:p>
    <w:p w14:paraId="3A91C5CF" w14:textId="2701ED4A" w:rsidR="00AF384F" w:rsidRPr="00F706A4" w:rsidRDefault="00AF384F">
      <w:pPr>
        <w:spacing w:after="0"/>
        <w:rPr>
          <w:rFonts w:ascii="Arial" w:hAnsi="Arial" w:cs="Arial"/>
        </w:rPr>
      </w:pPr>
    </w:p>
    <w:p w14:paraId="0617A6BF" w14:textId="24A5CAB5" w:rsidR="00AF384F" w:rsidRPr="00F706A4" w:rsidRDefault="00AF384F">
      <w:pPr>
        <w:spacing w:after="0"/>
        <w:rPr>
          <w:rFonts w:ascii="Arial" w:hAnsi="Arial" w:cs="Arial"/>
        </w:rPr>
      </w:pPr>
    </w:p>
    <w:p w14:paraId="4701B4FE" w14:textId="39E8A168" w:rsidR="00AF384F" w:rsidRPr="00F706A4" w:rsidRDefault="00AF384F">
      <w:pPr>
        <w:spacing w:after="0"/>
        <w:rPr>
          <w:rFonts w:ascii="Arial" w:hAnsi="Arial" w:cs="Arial"/>
        </w:rPr>
      </w:pPr>
    </w:p>
    <w:p w14:paraId="10E95266" w14:textId="77777777" w:rsidR="00B71F0E" w:rsidRDefault="00B71F0E" w:rsidP="00B71F0E">
      <w:pPr>
        <w:tabs>
          <w:tab w:val="center" w:pos="5221"/>
          <w:tab w:val="right" w:pos="9078"/>
        </w:tabs>
        <w:spacing w:after="3" w:line="247" w:lineRule="auto"/>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620AC34F" w14:textId="0F2426E0" w:rsidR="00B71F0E" w:rsidRDefault="00B71F0E" w:rsidP="00B71F0E">
      <w:pPr>
        <w:tabs>
          <w:tab w:val="center" w:pos="5221"/>
          <w:tab w:val="center" w:pos="5665"/>
          <w:tab w:val="center" w:pos="6373"/>
          <w:tab w:val="center" w:pos="7081"/>
          <w:tab w:val="center" w:pos="7789"/>
        </w:tabs>
        <w:spacing w:after="3" w:line="247" w:lineRule="auto"/>
        <w:ind w:left="-15"/>
      </w:pPr>
      <w:r>
        <w:rPr>
          <w:rFonts w:ascii="Arial" w:eastAsia="Arial" w:hAnsi="Arial" w:cs="Arial"/>
          <w:sz w:val="24"/>
        </w:rPr>
        <w:t xml:space="preserve">Ort, Datum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sidR="00967FC6">
        <w:rPr>
          <w:rFonts w:ascii="Arial" w:eastAsia="Arial" w:hAnsi="Arial" w:cs="Arial"/>
          <w:sz w:val="24"/>
        </w:rPr>
        <w:t>Unterschrift</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51F386A3" w14:textId="04D23411" w:rsidR="00B71F0E" w:rsidRDefault="00B71F0E" w:rsidP="00B71F0E">
      <w:pPr>
        <w:spacing w:after="3" w:line="247" w:lineRule="auto"/>
        <w:ind w:left="-15" w:right="9"/>
        <w:jc w:val="both"/>
      </w:pPr>
    </w:p>
    <w:p w14:paraId="28272769" w14:textId="2651F738" w:rsidR="00602D45" w:rsidRDefault="00602D45">
      <w:r>
        <w:br w:type="page"/>
      </w:r>
    </w:p>
    <w:sectPr w:rsidR="00602D45" w:rsidSect="00AB3098">
      <w:headerReference w:type="default" r:id="rId8"/>
      <w:footerReference w:type="even" r:id="rId9"/>
      <w:footerReference w:type="default" r:id="rId10"/>
      <w:footerReference w:type="first" r:id="rId11"/>
      <w:endnotePr>
        <w:numFmt w:val="decimal"/>
      </w:endnotePr>
      <w:pgSz w:w="11906" w:h="16838"/>
      <w:pgMar w:top="709" w:right="1412" w:bottom="426" w:left="1416" w:header="720" w:footer="7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A9184" w16cex:dateUtc="2024-03-12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91950" w16cid:durableId="299A91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876C1" w14:textId="77777777" w:rsidR="00351DAD" w:rsidRDefault="00351DAD">
      <w:pPr>
        <w:spacing w:after="0" w:line="240" w:lineRule="auto"/>
      </w:pPr>
      <w:r>
        <w:separator/>
      </w:r>
    </w:p>
  </w:endnote>
  <w:endnote w:type="continuationSeparator" w:id="0">
    <w:p w14:paraId="29F4590E" w14:textId="77777777" w:rsidR="00351DAD" w:rsidRDefault="00351DAD">
      <w:pPr>
        <w:spacing w:after="0" w:line="240" w:lineRule="auto"/>
      </w:pPr>
      <w:r>
        <w:continuationSeparator/>
      </w:r>
    </w:p>
  </w:endnote>
  <w:endnote w:id="1">
    <w:p w14:paraId="5EB167C5" w14:textId="08D57E8B" w:rsidR="009C2F5C" w:rsidRPr="00602D45" w:rsidRDefault="009C2F5C" w:rsidP="009C2F5C">
      <w:pPr>
        <w:spacing w:after="3" w:line="247" w:lineRule="auto"/>
        <w:ind w:right="9"/>
        <w:jc w:val="both"/>
        <w:rPr>
          <w:rFonts w:ascii="Arial" w:eastAsia="Arial" w:hAnsi="Arial" w:cs="Arial"/>
          <w:color w:val="auto"/>
        </w:rPr>
      </w:pPr>
      <w:r w:rsidRPr="00602D45">
        <w:rPr>
          <w:rFonts w:ascii="Arial" w:eastAsia="Arial" w:hAnsi="Arial" w:cs="Arial"/>
          <w:b/>
          <w:color w:val="auto"/>
          <w:vertAlign w:val="superscript"/>
        </w:rPr>
        <w:endnoteRef/>
      </w:r>
      <w:r w:rsidRPr="00602D45">
        <w:rPr>
          <w:rFonts w:ascii="Arial" w:eastAsia="Arial" w:hAnsi="Arial" w:cs="Arial"/>
          <w:b/>
          <w:i/>
          <w:color w:val="auto"/>
          <w:vertAlign w:val="superscript"/>
        </w:rPr>
        <w:t xml:space="preserve"> </w:t>
      </w:r>
      <w:r w:rsidRPr="00602D45">
        <w:rPr>
          <w:rFonts w:ascii="Arial" w:eastAsia="Arial" w:hAnsi="Arial" w:cs="Arial"/>
          <w:b/>
          <w:color w:val="auto"/>
        </w:rPr>
        <w:t>Mögliche Ergänzung</w:t>
      </w:r>
      <w:r w:rsidRPr="00602D45">
        <w:rPr>
          <w:rFonts w:ascii="Arial" w:eastAsia="Arial" w:hAnsi="Arial" w:cs="Arial"/>
          <w:color w:val="auto"/>
        </w:rPr>
        <w:t xml:space="preserve">: Daneben </w:t>
      </w:r>
      <w:proofErr w:type="spellStart"/>
      <w:r w:rsidRPr="00602D45">
        <w:rPr>
          <w:rFonts w:ascii="Arial" w:eastAsia="Arial" w:hAnsi="Arial" w:cs="Arial"/>
          <w:color w:val="auto"/>
        </w:rPr>
        <w:t>kan</w:t>
      </w:r>
      <w:proofErr w:type="spellEnd"/>
      <w:r w:rsidRPr="00602D45">
        <w:rPr>
          <w:rFonts w:ascii="Arial" w:eastAsia="Arial" w:hAnsi="Arial" w:cs="Arial"/>
          <w:color w:val="auto"/>
        </w:rPr>
        <w:t xml:space="preserve"> die Stiftung noch einen abweichenden inländischen </w:t>
      </w:r>
      <w:r w:rsidRPr="00602D45">
        <w:rPr>
          <w:rFonts w:ascii="Arial" w:eastAsia="Arial" w:hAnsi="Arial" w:cs="Arial"/>
          <w:b/>
          <w:color w:val="auto"/>
        </w:rPr>
        <w:t>Verwaltungs</w:t>
      </w:r>
      <w:r w:rsidRPr="00602D45">
        <w:rPr>
          <w:rFonts w:ascii="Arial" w:eastAsia="Arial" w:hAnsi="Arial" w:cs="Arial"/>
          <w:color w:val="auto"/>
        </w:rPr>
        <w:t xml:space="preserve">sitz haben. </w:t>
      </w:r>
    </w:p>
    <w:p w14:paraId="56E6DE1C" w14:textId="77777777" w:rsidR="009C2F5C" w:rsidRPr="00602D45" w:rsidRDefault="009C2F5C" w:rsidP="009C2F5C">
      <w:pPr>
        <w:pStyle w:val="Endnotentext"/>
        <w:rPr>
          <w:sz w:val="22"/>
          <w:szCs w:val="22"/>
        </w:rPr>
      </w:pPr>
    </w:p>
  </w:endnote>
  <w:endnote w:id="2">
    <w:p w14:paraId="2F56DCC9" w14:textId="39824D0C" w:rsidR="009E2EFC" w:rsidRPr="00602D45" w:rsidRDefault="009E2EFC" w:rsidP="00523E7C">
      <w:pPr>
        <w:spacing w:after="4" w:line="251" w:lineRule="auto"/>
        <w:ind w:right="1"/>
        <w:jc w:val="both"/>
      </w:pPr>
      <w:r w:rsidRPr="00602D45">
        <w:rPr>
          <w:rFonts w:ascii="Arial" w:eastAsia="Arial" w:hAnsi="Arial" w:cs="Arial"/>
          <w:b/>
          <w:color w:val="auto"/>
          <w:vertAlign w:val="superscript"/>
        </w:rPr>
        <w:endnoteRef/>
      </w:r>
      <w:r w:rsidRPr="00602D45">
        <w:rPr>
          <w:rFonts w:ascii="Arial" w:eastAsia="Arial" w:hAnsi="Arial" w:cs="Arial"/>
          <w:b/>
          <w:color w:val="auto"/>
          <w:vertAlign w:val="superscript"/>
        </w:rPr>
        <w:t xml:space="preserve"> </w:t>
      </w:r>
      <w:r w:rsidRPr="00602D45">
        <w:rPr>
          <w:rFonts w:ascii="Arial" w:eastAsia="Times New Roman" w:hAnsi="Arial" w:cs="Arial"/>
          <w:color w:val="auto"/>
        </w:rPr>
        <w:t xml:space="preserve">Erforderlich gemäß § 1 der Mustersatzung (Anlage 1 zu § 60 AO). Die genauen steuerbegünstigten Zwecke im Einzelnen müssen sich aus den folgenden Ausführungen der Satzung ergeben (siehe hier § 2 Abs. 2). Bei Förderstiftungen, die ausschließlich Mittel an andere (steuerbegünstigte) Körperschaften bzw. juristische Personen des öffentlichen Rechts weitergeben (§ 58 Nr. 1 AO) kann auf die Bezeichnung „und unmittelbar“ verzichtet werden (AEAO Nr. 2 Buchst. a zu § 60).  </w:t>
      </w:r>
    </w:p>
    <w:p w14:paraId="6CE9EE92" w14:textId="6B4DDC84" w:rsidR="009E2EFC" w:rsidRPr="00602D45" w:rsidRDefault="009E2EFC">
      <w:pPr>
        <w:pStyle w:val="Endnotentext"/>
        <w:rPr>
          <w:rFonts w:ascii="Arial" w:eastAsia="Arial" w:hAnsi="Arial" w:cs="Arial"/>
          <w:b/>
          <w:color w:val="auto"/>
          <w:sz w:val="22"/>
          <w:szCs w:val="22"/>
          <w:vertAlign w:val="superscript"/>
        </w:rPr>
      </w:pPr>
    </w:p>
  </w:endnote>
  <w:endnote w:id="3">
    <w:p w14:paraId="5E8064B2" w14:textId="13AFBE51" w:rsidR="009E2EFC" w:rsidRPr="00602D45" w:rsidRDefault="009E2EFC" w:rsidP="008D3560">
      <w:pPr>
        <w:spacing w:after="4" w:line="251" w:lineRule="auto"/>
        <w:ind w:right="1"/>
        <w:jc w:val="both"/>
        <w:rPr>
          <w:rFonts w:ascii="Arial" w:eastAsia="Arial" w:hAnsi="Arial" w:cs="Arial"/>
        </w:rPr>
      </w:pPr>
      <w:r w:rsidRPr="00602D45">
        <w:rPr>
          <w:rStyle w:val="Endnotenzeichen"/>
          <w:rFonts w:ascii="Arial" w:hAnsi="Arial" w:cs="Arial"/>
          <w:b/>
        </w:rPr>
        <w:endnoteRef/>
      </w:r>
      <w:r w:rsidRPr="00602D45">
        <w:rPr>
          <w:rFonts w:ascii="Arial" w:hAnsi="Arial" w:cs="Arial"/>
          <w:b/>
        </w:rPr>
        <w:t xml:space="preserve"> </w:t>
      </w:r>
      <w:r w:rsidRPr="00602D45">
        <w:rPr>
          <w:rFonts w:ascii="Arial" w:eastAsia="Arial" w:hAnsi="Arial" w:cs="Arial"/>
        </w:rPr>
        <w:t xml:space="preserve">Die Stiftungszwecke </w:t>
      </w:r>
      <w:r w:rsidR="00264D7C">
        <w:rPr>
          <w:rFonts w:ascii="Arial" w:eastAsia="Arial" w:hAnsi="Arial" w:cs="Arial"/>
        </w:rPr>
        <w:t>sollten</w:t>
      </w:r>
      <w:r w:rsidR="00264D7C" w:rsidRPr="00602D45">
        <w:rPr>
          <w:rFonts w:ascii="Arial" w:eastAsia="Arial" w:hAnsi="Arial" w:cs="Arial"/>
        </w:rPr>
        <w:t xml:space="preserve"> </w:t>
      </w:r>
      <w:r w:rsidRPr="00602D45">
        <w:rPr>
          <w:rFonts w:ascii="Arial" w:eastAsia="Arial" w:hAnsi="Arial" w:cs="Arial"/>
        </w:rPr>
        <w:t xml:space="preserve">dem Wortlaut der §§ 52 </w:t>
      </w:r>
      <w:r w:rsidR="00264D7C">
        <w:rPr>
          <w:rFonts w:ascii="Arial" w:eastAsia="Arial" w:hAnsi="Arial" w:cs="Arial"/>
        </w:rPr>
        <w:t xml:space="preserve">bis </w:t>
      </w:r>
      <w:r w:rsidRPr="00602D45">
        <w:rPr>
          <w:rFonts w:ascii="Arial" w:eastAsia="Arial" w:hAnsi="Arial" w:cs="Arial"/>
        </w:rPr>
        <w:t>54 AO entsprechen. Die Art ihrer Verwirklichung muss in der Satzung so konkret umschrieben sein, dass aufgrund der Satzung geprüft werden kann, ob die satzungsmäßigen Voraussetzungen für eine Steuervergünstigung gegeben sind (vgl. § 60 Abs. 1 AO). Dieses stiftungsrechtliche Erfordernis ergibt sich aus der im Rahmen des Anerkennungsverfahrens zu erfolgenden Prognose, ob eine dauernde und nachhaltige Erfüllung des Stiftungszwecks durch die Erträge aus dem gewidmeten Vermögen gewährleistet werden kann und gilt damit auch für die Fälle, in denen aus steuerlicher Sicht auf eine Beschreibung der Zweckverwirklichung verzichtet werden kann. Ein Hinweis in der Satzung auf außerhalb der Satzung festgelegte Richtlinien oder spätere Beschlüsse des Vorstandes der Stiftung über die Art der Zweckverwirklichung genügt nicht.</w:t>
      </w:r>
    </w:p>
    <w:p w14:paraId="79752296" w14:textId="70F919D1" w:rsidR="009E2EFC" w:rsidRPr="00602D45" w:rsidRDefault="009E2EFC">
      <w:pPr>
        <w:pStyle w:val="Endnotentext"/>
        <w:rPr>
          <w:rFonts w:ascii="Arial" w:hAnsi="Arial" w:cs="Arial"/>
          <w:sz w:val="22"/>
          <w:szCs w:val="22"/>
        </w:rPr>
      </w:pPr>
    </w:p>
  </w:endnote>
  <w:endnote w:id="4">
    <w:p w14:paraId="0ECAA390" w14:textId="3DFC7461" w:rsidR="009E2EFC" w:rsidRDefault="009E2EFC" w:rsidP="003B05C3">
      <w:pPr>
        <w:pStyle w:val="Endnotentext"/>
        <w:jc w:val="both"/>
        <w:rPr>
          <w:rFonts w:ascii="Arial" w:eastAsia="Arial" w:hAnsi="Arial" w:cs="Arial"/>
          <w:i/>
          <w:sz w:val="22"/>
          <w:szCs w:val="22"/>
        </w:rPr>
      </w:pPr>
      <w:r w:rsidRPr="00602D45">
        <w:rPr>
          <w:rStyle w:val="Endnotenzeichen"/>
          <w:rFonts w:ascii="Arial" w:hAnsi="Arial" w:cs="Arial"/>
          <w:sz w:val="22"/>
          <w:szCs w:val="22"/>
        </w:rPr>
        <w:endnoteRef/>
      </w:r>
      <w:r w:rsidRPr="00602D45">
        <w:rPr>
          <w:rStyle w:val="Endnotenzeichen"/>
          <w:rFonts w:ascii="Arial" w:hAnsi="Arial" w:cs="Arial"/>
          <w:sz w:val="22"/>
          <w:szCs w:val="22"/>
        </w:rPr>
        <w:t xml:space="preserve"> </w:t>
      </w:r>
      <w:r w:rsidRPr="00602D45">
        <w:rPr>
          <w:rFonts w:ascii="Arial" w:eastAsia="Arial" w:hAnsi="Arial" w:cs="Arial"/>
          <w:sz w:val="22"/>
          <w:szCs w:val="22"/>
        </w:rPr>
        <w:t>Bei Satzungszwecken, die geeignet sind, auch die dem Stifterunternehmen nahestehenden Personen zu fördern (z.B. Studien- oder Berufsausbildung), ist zur Sicherstellung der Förderung der Allgemeinheit folgende Satzungs</w:t>
      </w:r>
      <w:r w:rsidRPr="00602D45">
        <w:rPr>
          <w:rFonts w:ascii="Arial" w:eastAsia="Arial" w:hAnsi="Arial" w:cs="Arial"/>
          <w:sz w:val="22"/>
          <w:szCs w:val="22"/>
        </w:rPr>
        <w:softHyphen/>
        <w:t xml:space="preserve">bestimmung aufzunehmen: </w:t>
      </w:r>
      <w:r w:rsidRPr="00602D45">
        <w:rPr>
          <w:rFonts w:ascii="Arial" w:eastAsia="Arial" w:hAnsi="Arial" w:cs="Arial"/>
          <w:i/>
          <w:sz w:val="22"/>
          <w:szCs w:val="22"/>
        </w:rPr>
        <w:t>„Die jährlichen Leistungen müssen überwiegend anderen Personen als den Arbeit</w:t>
      </w:r>
      <w:r w:rsidRPr="00602D45">
        <w:rPr>
          <w:rFonts w:ascii="Arial" w:eastAsia="Arial" w:hAnsi="Arial" w:cs="Arial"/>
          <w:i/>
          <w:sz w:val="22"/>
          <w:szCs w:val="22"/>
        </w:rPr>
        <w:softHyphen/>
        <w:t>nehmern des Stifterunternehmens oder deren Angehörigen zugutekommen“</w:t>
      </w:r>
    </w:p>
    <w:p w14:paraId="19096F7A" w14:textId="77777777" w:rsidR="003B05C3" w:rsidRPr="00602D45" w:rsidRDefault="003B05C3" w:rsidP="003B05C3">
      <w:pPr>
        <w:pStyle w:val="Endnotentext"/>
        <w:jc w:val="both"/>
        <w:rPr>
          <w:rFonts w:ascii="Arial" w:hAnsi="Arial" w:cs="Arial"/>
          <w:i/>
          <w:sz w:val="22"/>
          <w:szCs w:val="22"/>
        </w:rPr>
      </w:pPr>
    </w:p>
  </w:endnote>
  <w:endnote w:id="5">
    <w:p w14:paraId="6A6BAC18" w14:textId="42F37862" w:rsidR="009E2EFC" w:rsidRPr="00602D45" w:rsidRDefault="009E2EFC" w:rsidP="003B05C3">
      <w:pPr>
        <w:pStyle w:val="Endnotentext"/>
        <w:jc w:val="both"/>
        <w:rPr>
          <w:rFonts w:ascii="Arial" w:hAnsi="Arial" w:cs="Arial"/>
          <w:sz w:val="22"/>
          <w:szCs w:val="22"/>
        </w:rPr>
      </w:pPr>
      <w:r w:rsidRPr="00602D45">
        <w:rPr>
          <w:rStyle w:val="Endnotenzeichen"/>
          <w:rFonts w:ascii="Arial" w:hAnsi="Arial" w:cs="Arial"/>
          <w:sz w:val="22"/>
          <w:szCs w:val="22"/>
        </w:rPr>
        <w:endnoteRef/>
      </w:r>
      <w:r w:rsidRPr="00602D45">
        <w:rPr>
          <w:rFonts w:ascii="Arial" w:hAnsi="Arial" w:cs="Arial"/>
          <w:sz w:val="22"/>
          <w:szCs w:val="22"/>
        </w:rPr>
        <w:t xml:space="preserve"> Gemäß § 2 der Mustersatzung (Anlage 1 zu § 60 AO) vorgeschrieben.</w:t>
      </w:r>
    </w:p>
    <w:p w14:paraId="115E0F29" w14:textId="77777777" w:rsidR="009E2EFC" w:rsidRPr="00602D45" w:rsidRDefault="009E2EFC">
      <w:pPr>
        <w:pStyle w:val="Endnotentext"/>
        <w:rPr>
          <w:rFonts w:ascii="Arial" w:hAnsi="Arial" w:cs="Arial"/>
          <w:sz w:val="22"/>
          <w:szCs w:val="22"/>
        </w:rPr>
      </w:pPr>
    </w:p>
  </w:endnote>
  <w:endnote w:id="6">
    <w:p w14:paraId="32472686" w14:textId="2F082628" w:rsidR="009E2EFC" w:rsidRPr="00602D45" w:rsidRDefault="009E2EFC" w:rsidP="003B05C3">
      <w:pPr>
        <w:pStyle w:val="Endnotentext"/>
        <w:jc w:val="both"/>
        <w:rPr>
          <w:rFonts w:ascii="Arial" w:hAnsi="Arial" w:cs="Arial"/>
          <w:sz w:val="22"/>
          <w:szCs w:val="22"/>
        </w:rPr>
      </w:pPr>
      <w:r w:rsidRPr="00602D45">
        <w:rPr>
          <w:rStyle w:val="Endnotenzeichen"/>
          <w:rFonts w:ascii="Arial" w:hAnsi="Arial" w:cs="Arial"/>
          <w:sz w:val="22"/>
          <w:szCs w:val="22"/>
        </w:rPr>
        <w:endnoteRef/>
      </w:r>
      <w:r w:rsidRPr="00602D45">
        <w:rPr>
          <w:rFonts w:ascii="Arial" w:hAnsi="Arial" w:cs="Arial"/>
          <w:sz w:val="22"/>
          <w:szCs w:val="22"/>
        </w:rPr>
        <w:t xml:space="preserve"> Gemäß § 3 der Mustersatzung (Anlage 1 zu § 60 AO) vorgeschrieben. Die Mittel der Stiftung können im Rahmen der Verwirklichung des Stiftungszwecks in angemessenem Umfang auch für die Öffentlichkeitsarbeit der Stiftung verwendet werden. Zur Zulässigkeit von Aufwendungen für die allgemeine Verwaltung und Spendenwerbung siehe AEAO Nr. 19 ff. zu § 55.</w:t>
      </w:r>
    </w:p>
    <w:p w14:paraId="668113D3" w14:textId="77777777" w:rsidR="009E2EFC" w:rsidRPr="00602D45" w:rsidRDefault="009E2EFC">
      <w:pPr>
        <w:pStyle w:val="Endnotentext"/>
        <w:rPr>
          <w:rFonts w:ascii="Arial" w:hAnsi="Arial" w:cs="Arial"/>
          <w:sz w:val="22"/>
          <w:szCs w:val="22"/>
        </w:rPr>
      </w:pPr>
    </w:p>
  </w:endnote>
  <w:endnote w:id="7">
    <w:p w14:paraId="78873F46" w14:textId="0694783D" w:rsidR="009E2EFC" w:rsidRPr="00602D45" w:rsidRDefault="009E2EFC" w:rsidP="00A42ECE">
      <w:pPr>
        <w:pStyle w:val="Endnotentext"/>
        <w:jc w:val="both"/>
        <w:rPr>
          <w:rFonts w:ascii="Arial" w:eastAsia="Times New Roman" w:hAnsi="Arial" w:cs="Arial"/>
          <w:color w:val="auto"/>
          <w:sz w:val="22"/>
          <w:szCs w:val="22"/>
        </w:rPr>
      </w:pPr>
      <w:r w:rsidRPr="00602D45">
        <w:rPr>
          <w:rStyle w:val="Endnotenzeichen"/>
          <w:rFonts w:ascii="Arial" w:hAnsi="Arial" w:cs="Arial"/>
          <w:b/>
          <w:sz w:val="22"/>
          <w:szCs w:val="22"/>
        </w:rPr>
        <w:endnoteRef/>
      </w:r>
      <w:r w:rsidRPr="00602D45">
        <w:rPr>
          <w:rFonts w:ascii="Arial" w:hAnsi="Arial" w:cs="Arial"/>
          <w:b/>
          <w:sz w:val="22"/>
          <w:szCs w:val="22"/>
        </w:rPr>
        <w:t xml:space="preserve"> </w:t>
      </w:r>
      <w:r w:rsidRPr="00602D45">
        <w:rPr>
          <w:rFonts w:ascii="Arial" w:eastAsia="Times New Roman" w:hAnsi="Arial" w:cs="Arial"/>
          <w:color w:val="auto"/>
          <w:sz w:val="22"/>
          <w:szCs w:val="22"/>
        </w:rPr>
        <w:t>Entspricht der Vorgabe von § 3 der Mustersatzung (Anlage 1 zu § 60 AO, siehe auch § 55 Abs. 3 AO sowie AEAO Nr. 2 Buchst. b zu § 60</w:t>
      </w:r>
      <w:r w:rsidR="00F73575">
        <w:rPr>
          <w:rFonts w:ascii="Arial" w:eastAsia="Times New Roman" w:hAnsi="Arial" w:cs="Arial"/>
          <w:color w:val="auto"/>
          <w:sz w:val="22"/>
          <w:szCs w:val="22"/>
        </w:rPr>
        <w:t>)</w:t>
      </w:r>
      <w:r w:rsidRPr="00602D45">
        <w:rPr>
          <w:rFonts w:ascii="Arial" w:eastAsia="Times New Roman" w:hAnsi="Arial" w:cs="Arial"/>
          <w:color w:val="auto"/>
          <w:sz w:val="22"/>
          <w:szCs w:val="22"/>
        </w:rPr>
        <w:t xml:space="preserve">. </w:t>
      </w:r>
      <w:r w:rsidRPr="00602D45">
        <w:rPr>
          <w:rFonts w:ascii="Arial" w:eastAsia="Arial" w:hAnsi="Arial" w:cs="Arial"/>
          <w:sz w:val="22"/>
          <w:szCs w:val="22"/>
        </w:rPr>
        <w:t xml:space="preserve">Eine Ausnahme des Verbots von Zuwendungen an den Stifter bzw. seine Angehörigen lässt § 58 Nr. 6 AO zu. Danach kann bis zu einem Drittel des Einkommens der Stiftung dazu verwendet werden, um den Stifter und seine nächsten Angehörigen in angemessener Weise zu unterhalten, ihre Gräber zu pflegen und ihr Andenken zu ehren. Dies bedarf einer entsprechenden Regelung in der Satzung </w:t>
      </w:r>
      <w:r w:rsidRPr="00602D45">
        <w:rPr>
          <w:rFonts w:ascii="Arial" w:eastAsia="Times New Roman" w:hAnsi="Arial" w:cs="Arial"/>
          <w:color w:val="auto"/>
          <w:sz w:val="22"/>
          <w:szCs w:val="22"/>
        </w:rPr>
        <w:t xml:space="preserve">(§ 58 Nr. 6 AO). </w:t>
      </w:r>
    </w:p>
    <w:p w14:paraId="6BC8B460" w14:textId="77777777" w:rsidR="009E2EFC" w:rsidRPr="00602D45" w:rsidRDefault="009E2EFC" w:rsidP="00612214">
      <w:pPr>
        <w:pStyle w:val="Endnotentext"/>
        <w:ind w:left="142" w:hanging="142"/>
        <w:jc w:val="both"/>
        <w:rPr>
          <w:sz w:val="22"/>
          <w:szCs w:val="22"/>
        </w:rPr>
      </w:pPr>
    </w:p>
  </w:endnote>
  <w:endnote w:id="8">
    <w:p w14:paraId="765CDC22" w14:textId="04A07928" w:rsidR="009E2EFC" w:rsidRPr="00602D45" w:rsidRDefault="009E2EFC">
      <w:pPr>
        <w:pStyle w:val="Endnotentext"/>
        <w:rPr>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s. § 4 der Mustersatzung (Anlage 1 zu § 60 AO)</w:t>
      </w:r>
    </w:p>
    <w:p w14:paraId="1B54A85C" w14:textId="77777777" w:rsidR="009E2EFC" w:rsidRPr="00602D45" w:rsidRDefault="009E2EFC">
      <w:pPr>
        <w:pStyle w:val="Endnotentext"/>
        <w:rPr>
          <w:sz w:val="22"/>
          <w:szCs w:val="22"/>
        </w:rPr>
      </w:pPr>
    </w:p>
  </w:endnote>
  <w:endnote w:id="9">
    <w:p w14:paraId="734602F9" w14:textId="5B846B26" w:rsidR="009E2EFC" w:rsidRDefault="009E2EFC" w:rsidP="003B05C3">
      <w:pPr>
        <w:pStyle w:val="Endnotentext"/>
        <w:jc w:val="both"/>
        <w:rPr>
          <w:rFonts w:ascii="Arial" w:hAnsi="Arial" w:cs="Arial"/>
          <w:sz w:val="22"/>
          <w:szCs w:val="22"/>
        </w:rPr>
      </w:pPr>
      <w:r w:rsidRPr="00602D45">
        <w:rPr>
          <w:rStyle w:val="Endnotenzeichen"/>
          <w:rFonts w:ascii="Arial" w:hAnsi="Arial" w:cs="Arial"/>
          <w:b/>
          <w:sz w:val="22"/>
          <w:szCs w:val="22"/>
        </w:rPr>
        <w:endnoteRef/>
      </w:r>
      <w:r w:rsidRPr="00602D45">
        <w:rPr>
          <w:rFonts w:ascii="Arial" w:hAnsi="Arial" w:cs="Arial"/>
          <w:b/>
          <w:sz w:val="22"/>
          <w:szCs w:val="22"/>
        </w:rPr>
        <w:t xml:space="preserve"> </w:t>
      </w:r>
      <w:r w:rsidRPr="00602D45">
        <w:rPr>
          <w:rFonts w:ascii="Arial" w:hAnsi="Arial" w:cs="Arial"/>
          <w:sz w:val="22"/>
          <w:szCs w:val="22"/>
        </w:rPr>
        <w:t xml:space="preserve">Der Stifter kann in die Satzung besondere Bestimmungen über bestimmte Anlageformen, z. B. Aktien, Fonds, etc. aufnehmen und insoweit eine Höchstgrenze festlegen. Empfehlenswert ist jedoch, Anlagerichtlinien </w:t>
      </w:r>
      <w:r w:rsidR="003B05C3">
        <w:rPr>
          <w:rFonts w:ascii="Arial" w:hAnsi="Arial" w:cs="Arial"/>
          <w:sz w:val="22"/>
          <w:szCs w:val="22"/>
        </w:rPr>
        <w:t>a</w:t>
      </w:r>
      <w:r w:rsidRPr="00602D45">
        <w:rPr>
          <w:rFonts w:ascii="Arial" w:hAnsi="Arial" w:cs="Arial"/>
          <w:sz w:val="22"/>
          <w:szCs w:val="22"/>
        </w:rPr>
        <w:t>ufzustellen außerhalb der Satzung und diese jährlich auf Aktualität zu prüfen.</w:t>
      </w:r>
    </w:p>
    <w:p w14:paraId="020F6AB9" w14:textId="77777777" w:rsidR="003B05C3" w:rsidRPr="00602D45" w:rsidRDefault="003B05C3" w:rsidP="003B05C3">
      <w:pPr>
        <w:pStyle w:val="Endnotentext"/>
        <w:jc w:val="both"/>
        <w:rPr>
          <w:rFonts w:ascii="Arial" w:hAnsi="Arial" w:cs="Arial"/>
          <w:sz w:val="22"/>
          <w:szCs w:val="22"/>
        </w:rPr>
      </w:pPr>
    </w:p>
  </w:endnote>
  <w:endnote w:id="10">
    <w:p w14:paraId="019D43CB" w14:textId="697B5FF2" w:rsidR="009E2EFC" w:rsidRDefault="009E2EFC" w:rsidP="003B05C3">
      <w:pPr>
        <w:pStyle w:val="Endnotentext"/>
        <w:jc w:val="both"/>
        <w:rPr>
          <w:rFonts w:ascii="Arial" w:hAnsi="Arial" w:cs="Arial"/>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Eine Stiftung, die wegen der Förderung gemeinnütziger, mildtätiger oder kirchlicher Zwecke von der Finanzverwaltung steuerbegünstigt behandelt wird, muss die Vorgaben der §§ 51 bis 68 AO erfüllen. Hierzu gehört unter anderem, dass Stiftungen mit jährlichen Einnahmen von mehr als 45.000 Euro ihre Mittel grundsätzlich innerhalb der auf den Zufluss folgenden zwei Kalender- oder Wirtschaftsjahre für die steuerbegünstigten satzungsmäßigen Zwecke verwendet müssen (§ 55 Abs. 1 Nr. 5 AO). Die Ausnahmen von diesem Grundsatz sind in § 62 AO dargestellt. So unterliegen beispielsweise Zuwendungen, bei denen der Zuwendende ausdrücklich erklärt, dass diese zur Ausstattung der Stiftung mit Vermögen oder zur Erhöhung des Vermögens bestimmt sind, nach § 62 Abs. 3 Nr. 2 bzw. 3 AO nicht der zeitnahen Mittelverwen</w:t>
      </w:r>
      <w:r w:rsidRPr="00602D45">
        <w:rPr>
          <w:rFonts w:ascii="Arial" w:hAnsi="Arial" w:cs="Arial"/>
          <w:sz w:val="22"/>
          <w:szCs w:val="22"/>
        </w:rPr>
        <w:softHyphen/>
        <w:t xml:space="preserve">dung. Dies betrifft vor allem das gewidmete Vermögen sowie etwaige </w:t>
      </w:r>
      <w:proofErr w:type="spellStart"/>
      <w:r w:rsidRPr="00602D45">
        <w:rPr>
          <w:rFonts w:ascii="Arial" w:hAnsi="Arial" w:cs="Arial"/>
          <w:sz w:val="22"/>
          <w:szCs w:val="22"/>
        </w:rPr>
        <w:t>Zustiftungen</w:t>
      </w:r>
      <w:proofErr w:type="spellEnd"/>
      <w:r w:rsidRPr="00602D45">
        <w:rPr>
          <w:rFonts w:ascii="Arial" w:hAnsi="Arial" w:cs="Arial"/>
          <w:sz w:val="22"/>
          <w:szCs w:val="22"/>
        </w:rPr>
        <w:t xml:space="preserve"> (§ 83b Abs. 2 Nr. 1 und 2 BGB). Außerdem besteht die Möglichkeit, Mittel im Rahmen des § 62 Abs. 1 AO einer Rücklage zuzuführen.</w:t>
      </w:r>
    </w:p>
    <w:p w14:paraId="3C2B095B" w14:textId="77777777" w:rsidR="003B05C3" w:rsidRPr="00602D45" w:rsidRDefault="003B05C3" w:rsidP="003B05C3">
      <w:pPr>
        <w:pStyle w:val="Endnotentext"/>
        <w:jc w:val="both"/>
        <w:rPr>
          <w:rFonts w:ascii="Arial" w:hAnsi="Arial" w:cs="Arial"/>
          <w:sz w:val="22"/>
          <w:szCs w:val="22"/>
        </w:rPr>
      </w:pPr>
    </w:p>
  </w:endnote>
  <w:endnote w:id="11">
    <w:p w14:paraId="73F191AA" w14:textId="6B2EE3DF" w:rsidR="007327CE" w:rsidRDefault="007327CE">
      <w:pPr>
        <w:pStyle w:val="Endnotentext"/>
        <w:rPr>
          <w:rFonts w:ascii="Arial" w:hAnsi="Arial" w:cs="Arial"/>
          <w:sz w:val="22"/>
          <w:szCs w:val="22"/>
        </w:rPr>
      </w:pPr>
      <w:r>
        <w:rPr>
          <w:rStyle w:val="Endnotenzeichen"/>
        </w:rPr>
        <w:endnoteRef/>
      </w:r>
      <w:r>
        <w:t xml:space="preserve"> </w:t>
      </w:r>
      <w:r w:rsidRPr="007327CE">
        <w:rPr>
          <w:rFonts w:ascii="Arial" w:hAnsi="Arial" w:cs="Arial"/>
          <w:sz w:val="22"/>
          <w:szCs w:val="22"/>
        </w:rPr>
        <w:t>Unterhalt, Grabpflege und Ehrung des Andenkens müssen sich in angemessenem Rahmen halten. Damit ist neben der relativen Grenze von einem Drittel des Einkommens eine gewisse absolute Grenze festgelegt. Maßstab für die Angemessenheit des Unterhalts ist der Lebensstandard des Zuwendungsempfängers. Leistungen mit Ausschüttungscharakter, z.B. in Höhe eines Prozentsatzes der Erträge, sind unzulässig</w:t>
      </w:r>
      <w:r>
        <w:rPr>
          <w:rFonts w:ascii="Arial" w:hAnsi="Arial" w:cs="Arial"/>
          <w:sz w:val="22"/>
          <w:szCs w:val="22"/>
        </w:rPr>
        <w:t xml:space="preserve"> (AEAO Nr. 13 zu § 58)</w:t>
      </w:r>
      <w:r w:rsidRPr="007327CE">
        <w:rPr>
          <w:rFonts w:ascii="Arial" w:hAnsi="Arial" w:cs="Arial"/>
          <w:sz w:val="22"/>
          <w:szCs w:val="22"/>
        </w:rPr>
        <w:t>.</w:t>
      </w:r>
    </w:p>
    <w:p w14:paraId="0E03E9B5" w14:textId="77777777" w:rsidR="007327CE" w:rsidRDefault="007327CE">
      <w:pPr>
        <w:pStyle w:val="Endnotentext"/>
      </w:pPr>
    </w:p>
  </w:endnote>
  <w:endnote w:id="12">
    <w:p w14:paraId="159CF2D3" w14:textId="07F00E6F" w:rsidR="009E2EFC" w:rsidRPr="00602D45" w:rsidRDefault="009E2EFC" w:rsidP="003B05C3">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Bei kleineren Stiftungen reicht es aus, nur den Vorstand als Organ vorzusehen. Der Stiftungsvorstand sollte im Interesse der Effizienz nicht mehr als fünf Mitglieder umfassen. Ein nach BGB an sich zulässiger Ein-Personen-Stiftungsvorstand ist wegen des Vertretungsproblems nicht zu empfehlen. Insbesondere bei größeren Stiftungen empfiehlt es sich, neben dem Vorstand ein weiteres Organ vorzusehen, um stiftungsintern eine Kontrolle der sachgerechten, sparsamen und wirtschaftlichen Verwirklichung der Stiftungszwecke zu gewährleisten. Zusätzlich kann ein Gremium in der Satzung verankert werden, </w:t>
      </w:r>
      <w:proofErr w:type="gramStart"/>
      <w:r w:rsidRPr="00602D45">
        <w:rPr>
          <w:rFonts w:ascii="Arial" w:eastAsia="Arial" w:hAnsi="Arial" w:cs="Arial"/>
        </w:rPr>
        <w:t>das</w:t>
      </w:r>
      <w:proofErr w:type="gramEnd"/>
      <w:r w:rsidRPr="00602D45">
        <w:rPr>
          <w:rFonts w:ascii="Arial" w:eastAsia="Arial" w:hAnsi="Arial" w:cs="Arial"/>
        </w:rPr>
        <w:t xml:space="preserve"> keine Entscheidungsbefugnisse hat und damit nicht zu den Stiftungsorganen gehört, diese aber berät (z. B. Beirat, </w:t>
      </w:r>
      <w:r w:rsidR="00A42ECE">
        <w:rPr>
          <w:rFonts w:ascii="Arial" w:eastAsia="Arial" w:hAnsi="Arial" w:cs="Arial"/>
        </w:rPr>
        <w:t>Stifterversammlung).</w:t>
      </w:r>
    </w:p>
    <w:p w14:paraId="373F819B" w14:textId="5242475E" w:rsidR="009E2EFC" w:rsidRPr="00602D45" w:rsidRDefault="009E2EFC" w:rsidP="003B05C3">
      <w:pPr>
        <w:pStyle w:val="Endnotentext"/>
        <w:jc w:val="both"/>
        <w:rPr>
          <w:sz w:val="22"/>
          <w:szCs w:val="22"/>
        </w:rPr>
      </w:pPr>
    </w:p>
  </w:endnote>
  <w:endnote w:id="13">
    <w:p w14:paraId="3584E550" w14:textId="5F6C34C1"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Möglich ist auch, unterschiedliche Amtszeiten für die ersten Mitglieder festzulegen, um ihr gleichzeitiges Ausscheiden zu vermeiden, ebenso die Festlegung einer Altersgrenze für Berufung und/oder Ausscheiden. </w:t>
      </w:r>
    </w:p>
    <w:p w14:paraId="465E0607" w14:textId="77777777" w:rsidR="009E2EFC" w:rsidRPr="00602D45" w:rsidRDefault="009E2EFC" w:rsidP="003B05C3">
      <w:pPr>
        <w:pStyle w:val="Endnotentext"/>
        <w:jc w:val="both"/>
        <w:rPr>
          <w:sz w:val="22"/>
          <w:szCs w:val="22"/>
        </w:rPr>
      </w:pPr>
    </w:p>
  </w:endnote>
  <w:endnote w:id="14">
    <w:p w14:paraId="5D49668D" w14:textId="4065E6EE"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Stiftende können sich in der Satzung auch auf Zeit zur/zum Vorsitzenden des Vorstandes bestellen, z. B. bis zur</w:t>
      </w:r>
      <w:r w:rsidR="00A42ECE">
        <w:rPr>
          <w:rFonts w:ascii="Arial" w:eastAsia="Arial" w:hAnsi="Arial" w:cs="Arial"/>
        </w:rPr>
        <w:t xml:space="preserve"> </w:t>
      </w:r>
      <w:r w:rsidRPr="00602D45">
        <w:rPr>
          <w:rFonts w:ascii="Arial" w:eastAsia="Arial" w:hAnsi="Arial" w:cs="Arial"/>
        </w:rPr>
        <w:t>Vollendung des 75. Lebensjahres. Der Vorsitz kann jederzeit niedergelegt und auf die Mitgliedschaft im Vorstand verzichtet werden. Bestimmt werden kann auch, dass andere Stellen/Organe die Mitglieder des Vorstandes bestellen. Der Vorstand kann neben dem Vorsitz auch einen stellvertretenden Vorsitz wählen.</w:t>
      </w:r>
    </w:p>
    <w:p w14:paraId="7C0EF0BB" w14:textId="0E12968A" w:rsidR="009E2EFC" w:rsidRPr="00602D45" w:rsidRDefault="009E2EFC" w:rsidP="003B05C3">
      <w:pPr>
        <w:pStyle w:val="Endnotentext"/>
        <w:jc w:val="both"/>
        <w:rPr>
          <w:sz w:val="22"/>
          <w:szCs w:val="22"/>
        </w:rPr>
      </w:pPr>
    </w:p>
  </w:endnote>
  <w:endnote w:id="15">
    <w:p w14:paraId="5054D2F3" w14:textId="7800F83A" w:rsidR="009E2EFC" w:rsidRPr="00602D45" w:rsidRDefault="009E2EFC" w:rsidP="003B05C3">
      <w:pPr>
        <w:spacing w:after="0"/>
        <w:jc w:val="both"/>
        <w:rPr>
          <w:rFonts w:ascii="Arial" w:eastAsia="Arial" w:hAnsi="Arial" w:cs="Arial"/>
          <w:color w:val="auto"/>
        </w:rPr>
      </w:pPr>
      <w:r w:rsidRPr="00602D45">
        <w:rPr>
          <w:rStyle w:val="Endnotenzeichen"/>
          <w:b/>
        </w:rPr>
        <w:endnoteRef/>
      </w:r>
      <w:r w:rsidRPr="00602D45">
        <w:t xml:space="preserve"> </w:t>
      </w:r>
      <w:r w:rsidRPr="00602D45">
        <w:rPr>
          <w:rFonts w:ascii="Arial" w:eastAsia="Arial" w:hAnsi="Arial" w:cs="Arial"/>
          <w:color w:val="auto"/>
        </w:rPr>
        <w:t>Eine Stiftung kann auch durch ihren Vorsitzenden allein oder bei Verhinderung durch den Stellvertreter vertreten werden. Diese Alleinvertretungsberechtigung ist insbesondere bei kleinen Stiftungen sehr gängig, muss aber dann in der Satzung auch als alleinige Vertretung formuliert werden. Ggf. kann eine Ausnahme vom § 181 BGB eingeräumt werden</w:t>
      </w:r>
      <w:r w:rsidR="00A42ECE">
        <w:rPr>
          <w:rFonts w:ascii="Arial" w:eastAsia="Arial" w:hAnsi="Arial" w:cs="Arial"/>
          <w:color w:val="auto"/>
        </w:rPr>
        <w:t>.</w:t>
      </w:r>
    </w:p>
    <w:p w14:paraId="2003AFAD" w14:textId="0622F09D" w:rsidR="009E2EFC" w:rsidRPr="00602D45" w:rsidRDefault="009E2EFC" w:rsidP="003B05C3">
      <w:pPr>
        <w:spacing w:after="3" w:line="247" w:lineRule="auto"/>
        <w:ind w:right="9"/>
        <w:jc w:val="both"/>
        <w:rPr>
          <w:rFonts w:ascii="Arial" w:eastAsia="Arial" w:hAnsi="Arial" w:cs="Arial"/>
          <w:color w:val="auto"/>
          <w:vertAlign w:val="superscript"/>
        </w:rPr>
      </w:pPr>
      <w:r w:rsidRPr="00A42ECE">
        <w:rPr>
          <w:rFonts w:ascii="Arial" w:eastAsia="Arial" w:hAnsi="Arial" w:cs="Arial"/>
          <w:i/>
          <w:color w:val="auto"/>
          <w:u w:val="single"/>
        </w:rPr>
        <w:t>2. Alternative:</w:t>
      </w:r>
      <w:r w:rsidRPr="00602D45">
        <w:rPr>
          <w:rFonts w:ascii="Arial" w:eastAsia="Arial" w:hAnsi="Arial" w:cs="Arial"/>
          <w:color w:val="auto"/>
        </w:rPr>
        <w:t xml:space="preserve"> Alleinvertretungsmacht für den Vorsitzenden, im Verhinderungsfall zwei gemeinsam: Der Vorstand handelt durch seinen Vorsitzenden allein. Bei Verhinderung des Vorsitzenden handelt dessen Stellvertreter gemeinsam mit einem weiteren Mitglied</w:t>
      </w:r>
      <w:r w:rsidR="00A42ECE">
        <w:rPr>
          <w:rFonts w:ascii="Arial" w:eastAsia="Arial" w:hAnsi="Arial" w:cs="Arial"/>
          <w:color w:val="auto"/>
          <w:vertAlign w:val="superscript"/>
        </w:rPr>
        <w:t>12)</w:t>
      </w:r>
    </w:p>
    <w:p w14:paraId="20B6804A" w14:textId="77777777" w:rsidR="009E2EFC" w:rsidRPr="00602D45" w:rsidRDefault="009E2EFC" w:rsidP="003B05C3">
      <w:pPr>
        <w:spacing w:after="3" w:line="247" w:lineRule="auto"/>
        <w:ind w:right="9"/>
        <w:jc w:val="both"/>
        <w:rPr>
          <w:rFonts w:ascii="Arial" w:eastAsia="Arial" w:hAnsi="Arial" w:cs="Arial"/>
          <w:color w:val="auto"/>
          <w:vertAlign w:val="superscript"/>
        </w:rPr>
      </w:pPr>
      <w:r w:rsidRPr="00A42ECE">
        <w:rPr>
          <w:rFonts w:ascii="Arial" w:eastAsia="Arial" w:hAnsi="Arial" w:cs="Arial"/>
          <w:i/>
          <w:color w:val="auto"/>
          <w:u w:val="single"/>
        </w:rPr>
        <w:t>3. Alternative:</w:t>
      </w:r>
      <w:r w:rsidRPr="00602D45">
        <w:rPr>
          <w:rFonts w:ascii="Arial" w:eastAsia="Arial" w:hAnsi="Arial" w:cs="Arial"/>
          <w:color w:val="auto"/>
        </w:rPr>
        <w:t xml:space="preserve"> Alleinvertretungsmacht für den Vorsitzenden, im Verhinderungsfall Einzelbefugnis für den Stellvertreter: Der Vorstand handelt durch seinen Vorsitzenden allein. Bei Verhinderung handelt dessen Vertreter allein</w:t>
      </w:r>
      <w:r w:rsidRPr="00602D45">
        <w:rPr>
          <w:rFonts w:ascii="Arial" w:eastAsia="Arial" w:hAnsi="Arial" w:cs="Arial"/>
          <w:color w:val="auto"/>
          <w:vertAlign w:val="superscript"/>
        </w:rPr>
        <w:t>12)</w:t>
      </w:r>
    </w:p>
    <w:p w14:paraId="6BAFC19A" w14:textId="27C335A8" w:rsidR="009E2EFC" w:rsidRPr="00602D45" w:rsidRDefault="009E2EFC" w:rsidP="003B05C3">
      <w:pPr>
        <w:spacing w:after="0"/>
        <w:jc w:val="both"/>
        <w:rPr>
          <w:rFonts w:ascii="Arial" w:eastAsia="Arial" w:hAnsi="Arial" w:cs="Arial"/>
          <w:color w:val="auto"/>
        </w:rPr>
      </w:pPr>
      <w:r w:rsidRPr="00602D45">
        <w:rPr>
          <w:rFonts w:ascii="Arial" w:eastAsia="Arial" w:hAnsi="Arial" w:cs="Arial"/>
          <w:color w:val="auto"/>
        </w:rPr>
        <w:t>Dies stellt keine abschließende Auflistung dar.</w:t>
      </w:r>
    </w:p>
    <w:p w14:paraId="11A87454" w14:textId="7BC35392" w:rsidR="009E2EFC" w:rsidRPr="00602D45" w:rsidRDefault="009E2EFC" w:rsidP="003B05C3">
      <w:pPr>
        <w:pStyle w:val="Endnotentext"/>
        <w:jc w:val="both"/>
        <w:rPr>
          <w:sz w:val="22"/>
          <w:szCs w:val="22"/>
        </w:rPr>
      </w:pPr>
    </w:p>
  </w:endnote>
  <w:endnote w:id="16">
    <w:p w14:paraId="37607A15" w14:textId="4C9A72D0" w:rsidR="009E2EFC" w:rsidRPr="00602D45" w:rsidRDefault="009E2EFC" w:rsidP="00A42ECE">
      <w:pPr>
        <w:keepNext/>
        <w:spacing w:after="0" w:line="240" w:lineRule="auto"/>
        <w:jc w:val="both"/>
      </w:pPr>
      <w:r w:rsidRPr="00602D45">
        <w:rPr>
          <w:rStyle w:val="Endnotenzeichen"/>
        </w:rPr>
        <w:endnoteRef/>
      </w:r>
      <w:r w:rsidR="00A42ECE">
        <w:t xml:space="preserve"> </w:t>
      </w:r>
      <w:r w:rsidRPr="00602D45">
        <w:t xml:space="preserve">ggf. </w:t>
      </w:r>
      <w:r w:rsidRPr="00602D45">
        <w:rPr>
          <w:rFonts w:ascii="Arial" w:eastAsia="Times New Roman" w:hAnsi="Arial" w:cs="Arial"/>
          <w:bCs/>
          <w:color w:val="auto"/>
        </w:rPr>
        <w:t xml:space="preserve">Rechte und Pflichten der Geschäftsführung aufnehmen; </w:t>
      </w:r>
      <w:r w:rsidRPr="00602D45">
        <w:rPr>
          <w:rFonts w:ascii="Arial" w:eastAsia="Times New Roman" w:hAnsi="Arial" w:cs="Arial"/>
          <w:color w:val="auto"/>
        </w:rPr>
        <w:t>Die Geschäftsführung führt die laufenden Geschäfte nach den in der Geschäftsordnung festgelegten Richtlinien. Sie ist dem Vorstand verantwortlich und an seine Weisungen gebunden und hat die Rechtsstellung eines besonderen Vertreters im Sinne des § 30 BGB.</w:t>
      </w:r>
      <w:r w:rsidRPr="00602D45">
        <w:t xml:space="preserve"> </w:t>
      </w:r>
      <w:r w:rsidRPr="00602D45">
        <w:rPr>
          <w:rFonts w:ascii="Arial" w:eastAsia="Times New Roman" w:hAnsi="Arial" w:cs="Arial"/>
          <w:color w:val="auto"/>
        </w:rPr>
        <w:t>Die Vertretungsmacht des besonderen Vertreters erstreckt sich auf alle Rechtsgeschäfte, die der ihm zugewiesene Geschäftsbereich gewöhnlich mit sich bringt, sofern nichts Abweichendes bestimmt wird.</w:t>
      </w:r>
    </w:p>
  </w:endnote>
  <w:endnote w:id="17">
    <w:p w14:paraId="1F1F91B8" w14:textId="77777777" w:rsidR="009E2EFC" w:rsidRPr="00602D45" w:rsidRDefault="009E2EFC" w:rsidP="003B05C3">
      <w:pPr>
        <w:spacing w:after="3" w:line="247" w:lineRule="auto"/>
        <w:ind w:right="9"/>
        <w:jc w:val="both"/>
        <w:rPr>
          <w:b/>
        </w:rPr>
      </w:pPr>
    </w:p>
    <w:p w14:paraId="5CBF85D6" w14:textId="6235DB66" w:rsidR="00C70616" w:rsidRDefault="009E2EFC" w:rsidP="00A42ECE">
      <w:pPr>
        <w:spacing w:after="3" w:line="240" w:lineRule="auto"/>
        <w:ind w:right="11"/>
        <w:jc w:val="both"/>
        <w:rPr>
          <w:b/>
        </w:rPr>
      </w:pPr>
      <w:r w:rsidRPr="00602D45">
        <w:rPr>
          <w:rStyle w:val="Endnotenzeichen"/>
          <w:b/>
        </w:rPr>
        <w:endnoteRef/>
      </w:r>
      <w:r w:rsidRPr="00602D45">
        <w:rPr>
          <w:b/>
        </w:rPr>
        <w:t xml:space="preserve"> </w:t>
      </w:r>
      <w:r w:rsidR="00C70616" w:rsidRPr="00F13132">
        <w:rPr>
          <w:rFonts w:ascii="Arial" w:hAnsi="Arial" w:cs="Arial"/>
          <w:bCs/>
        </w:rPr>
        <w:t>Mögliche Alternativen zu § 9 Abs. 5</w:t>
      </w:r>
      <w:r w:rsidR="00F13132">
        <w:rPr>
          <w:rFonts w:ascii="Arial" w:hAnsi="Arial" w:cs="Arial"/>
          <w:bCs/>
        </w:rPr>
        <w:t xml:space="preserve"> für den Fall, dass die Vorstandsmitglieder nicht gemäß § 84a Abs. 1 Satz 2 BGB unentgeltlich tätig werden sollen</w:t>
      </w:r>
      <w:r w:rsidR="00C70616" w:rsidRPr="00F13132">
        <w:rPr>
          <w:rFonts w:ascii="Arial" w:hAnsi="Arial" w:cs="Arial"/>
          <w:bCs/>
        </w:rPr>
        <w:t>:</w:t>
      </w:r>
      <w:r w:rsidR="00C70616">
        <w:rPr>
          <w:b/>
        </w:rPr>
        <w:t xml:space="preserve"> </w:t>
      </w:r>
    </w:p>
    <w:p w14:paraId="4EC694D6" w14:textId="66977DBC" w:rsidR="009E2EFC" w:rsidRPr="00602D45" w:rsidRDefault="009E2EFC" w:rsidP="00A42ECE">
      <w:pPr>
        <w:spacing w:after="3" w:line="240" w:lineRule="auto"/>
        <w:ind w:right="11"/>
        <w:jc w:val="both"/>
        <w:rPr>
          <w:rFonts w:ascii="Arial" w:eastAsia="Arial" w:hAnsi="Arial" w:cs="Arial"/>
          <w:color w:val="auto"/>
        </w:rPr>
      </w:pPr>
      <w:r w:rsidRPr="00602D45">
        <w:rPr>
          <w:rFonts w:ascii="Arial" w:eastAsia="Arial" w:hAnsi="Arial" w:cs="Arial"/>
          <w:color w:val="auto"/>
        </w:rPr>
        <w:t xml:space="preserve">2. Alternative: Wenn der Arbeits- und Zeitaufwand von Mitgliedern des Vorstands dies rechtfertigt, kann durch einstimmigen Vorstandsbeschluss (oder Kuratoriumsbeschluss) eine angemessene Pauschale (maximal in Höhe der Ehrenamtspauschale) festgesetzt werden. </w:t>
      </w:r>
    </w:p>
    <w:p w14:paraId="081CE671" w14:textId="77777777" w:rsidR="009E2EFC" w:rsidRPr="00602D45" w:rsidRDefault="009E2EFC" w:rsidP="003B05C3">
      <w:pPr>
        <w:spacing w:after="3" w:line="247" w:lineRule="auto"/>
        <w:ind w:right="9"/>
        <w:jc w:val="both"/>
        <w:rPr>
          <w:rFonts w:ascii="Arial" w:eastAsia="Arial" w:hAnsi="Arial" w:cs="Arial"/>
          <w:color w:val="auto"/>
          <w:u w:val="single"/>
        </w:rPr>
      </w:pPr>
      <w:r w:rsidRPr="00602D45">
        <w:rPr>
          <w:rFonts w:ascii="Arial" w:eastAsia="Arial" w:hAnsi="Arial" w:cs="Arial"/>
          <w:color w:val="auto"/>
          <w:u w:val="single"/>
        </w:rPr>
        <w:t>oder:</w:t>
      </w:r>
    </w:p>
    <w:p w14:paraId="08298ECE" w14:textId="6A0AB8F0" w:rsidR="009E2EFC" w:rsidRDefault="009E2EFC" w:rsidP="00A42ECE">
      <w:pPr>
        <w:spacing w:after="3" w:line="247" w:lineRule="auto"/>
        <w:ind w:right="9"/>
        <w:jc w:val="both"/>
        <w:rPr>
          <w:rFonts w:ascii="Arial" w:eastAsia="Arial" w:hAnsi="Arial" w:cs="Arial"/>
          <w:color w:val="auto"/>
        </w:rPr>
      </w:pPr>
      <w:r w:rsidRPr="00602D45">
        <w:rPr>
          <w:rFonts w:ascii="Arial" w:eastAsia="Arial" w:hAnsi="Arial" w:cs="Arial"/>
          <w:color w:val="auto"/>
        </w:rPr>
        <w:t>3. Alternative: Für den Sach- und Zeitaufwand kann der Vorstand (das Kuratorium) eine in der Höhe angemessene Vergütung beschließen, sofern die Ertragslage der Stiftung es zulässt.</w:t>
      </w:r>
    </w:p>
    <w:p w14:paraId="0141DB15" w14:textId="77777777" w:rsidR="003B05C3" w:rsidRPr="00602D45" w:rsidRDefault="003B05C3" w:rsidP="003B05C3">
      <w:pPr>
        <w:pStyle w:val="Endnotentext"/>
        <w:jc w:val="both"/>
        <w:rPr>
          <w:color w:val="auto"/>
          <w:sz w:val="22"/>
          <w:szCs w:val="22"/>
        </w:rPr>
      </w:pPr>
    </w:p>
  </w:endnote>
  <w:endnote w:id="18">
    <w:p w14:paraId="6F93A3BC" w14:textId="7A205426" w:rsidR="009E2EFC" w:rsidRPr="00602D45" w:rsidRDefault="009E2EFC" w:rsidP="003B05C3">
      <w:pPr>
        <w:pStyle w:val="Endnotentext"/>
        <w:jc w:val="both"/>
        <w:rPr>
          <w:b/>
          <w:sz w:val="22"/>
          <w:szCs w:val="22"/>
        </w:rPr>
      </w:pPr>
      <w:r w:rsidRPr="00602D45">
        <w:rPr>
          <w:rStyle w:val="Endnotenzeichen"/>
          <w:b/>
          <w:sz w:val="22"/>
          <w:szCs w:val="22"/>
        </w:rPr>
        <w:endnoteRef/>
      </w:r>
      <w:r w:rsidRPr="00602D45">
        <w:rPr>
          <w:b/>
          <w:sz w:val="22"/>
          <w:szCs w:val="22"/>
        </w:rPr>
        <w:t xml:space="preserve"> </w:t>
      </w:r>
      <w:r w:rsidRPr="00602D45">
        <w:rPr>
          <w:rFonts w:ascii="Arial" w:hAnsi="Arial" w:cs="Arial"/>
          <w:sz w:val="22"/>
          <w:szCs w:val="22"/>
        </w:rPr>
        <w:t xml:space="preserve"> z.B. für Reisekosten, Post- und Telefonspesen, Beherbergungs- und Verpflegungskosten</w:t>
      </w:r>
    </w:p>
  </w:endnote>
  <w:endnote w:id="19">
    <w:p w14:paraId="13DA5936" w14:textId="77777777" w:rsidR="009E2EFC" w:rsidRPr="00602D45" w:rsidRDefault="009E2EFC" w:rsidP="003B05C3">
      <w:pPr>
        <w:spacing w:after="4" w:line="251" w:lineRule="auto"/>
        <w:ind w:left="566" w:right="1" w:hanging="566"/>
        <w:jc w:val="both"/>
      </w:pPr>
    </w:p>
    <w:p w14:paraId="25D8DC6C" w14:textId="6D90019A" w:rsidR="009E2EFC" w:rsidRPr="00602D45" w:rsidRDefault="009E2EFC" w:rsidP="00A42ECE">
      <w:pPr>
        <w:spacing w:after="4" w:line="251" w:lineRule="auto"/>
        <w:ind w:right="1" w:firstLine="1"/>
        <w:jc w:val="both"/>
      </w:pPr>
      <w:r w:rsidRPr="00602D45">
        <w:rPr>
          <w:rStyle w:val="Endnotenzeichen"/>
          <w:b/>
        </w:rPr>
        <w:endnoteRef/>
      </w:r>
      <w:r w:rsidRPr="00602D45">
        <w:rPr>
          <w:b/>
        </w:rPr>
        <w:t xml:space="preserve"> </w:t>
      </w:r>
      <w:r w:rsidRPr="00602D45">
        <w:rPr>
          <w:rFonts w:ascii="Arial" w:eastAsia="Arial" w:hAnsi="Arial" w:cs="Arial"/>
        </w:rPr>
        <w:t>Es kann auch bestimmt werden, dass bestimmte Funktions- oder Amtsträger oder von bestimmten Institutionen</w:t>
      </w:r>
      <w:r w:rsidR="00A42ECE">
        <w:rPr>
          <w:rFonts w:ascii="Arial" w:eastAsia="Arial" w:hAnsi="Arial" w:cs="Arial"/>
        </w:rPr>
        <w:t xml:space="preserve"> </w:t>
      </w:r>
      <w:r w:rsidRPr="00602D45">
        <w:rPr>
          <w:rFonts w:ascii="Arial" w:eastAsia="Arial" w:hAnsi="Arial" w:cs="Arial"/>
        </w:rPr>
        <w:t>benannte Vertretungen Mitglieder des Kuratoriums sein sollen. Zuvor ist zu klären, ob dazu eine Bereitschaft</w:t>
      </w:r>
      <w:r w:rsidR="00A42ECE">
        <w:rPr>
          <w:rFonts w:ascii="Arial" w:eastAsia="Arial" w:hAnsi="Arial" w:cs="Arial"/>
        </w:rPr>
        <w:t xml:space="preserve"> </w:t>
      </w:r>
      <w:r w:rsidRPr="00602D45">
        <w:rPr>
          <w:rFonts w:ascii="Arial" w:eastAsia="Arial" w:hAnsi="Arial" w:cs="Arial"/>
        </w:rPr>
        <w:t xml:space="preserve">besteht. </w:t>
      </w:r>
    </w:p>
    <w:p w14:paraId="148E1336" w14:textId="3B4BA04A" w:rsidR="009E2EFC" w:rsidRPr="00602D45" w:rsidRDefault="009E2EFC" w:rsidP="003B05C3">
      <w:pPr>
        <w:pStyle w:val="Endnotentext"/>
        <w:jc w:val="both"/>
        <w:rPr>
          <w:sz w:val="22"/>
          <w:szCs w:val="22"/>
        </w:rPr>
      </w:pPr>
    </w:p>
  </w:endnote>
  <w:endnote w:id="20">
    <w:p w14:paraId="075B3E92" w14:textId="02893FF9" w:rsidR="009E2EFC" w:rsidRPr="00602D45" w:rsidRDefault="009E2EFC" w:rsidP="003B05C3">
      <w:pPr>
        <w:pStyle w:val="Endnotentext"/>
        <w:jc w:val="both"/>
        <w:rPr>
          <w:rFonts w:ascii="Arial" w:hAnsi="Arial" w:cs="Arial"/>
          <w:sz w:val="22"/>
          <w:szCs w:val="22"/>
        </w:rPr>
      </w:pPr>
      <w:r w:rsidRPr="00602D45">
        <w:rPr>
          <w:rStyle w:val="Endnotenzeichen"/>
          <w:b/>
          <w:sz w:val="22"/>
          <w:szCs w:val="22"/>
        </w:rPr>
        <w:endnoteRef/>
      </w:r>
      <w:r w:rsidRPr="00602D45">
        <w:rPr>
          <w:b/>
          <w:sz w:val="22"/>
          <w:szCs w:val="22"/>
        </w:rPr>
        <w:t xml:space="preserve"> </w:t>
      </w:r>
      <w:r w:rsidRPr="00602D45">
        <w:rPr>
          <w:rFonts w:ascii="Arial" w:hAnsi="Arial" w:cs="Arial"/>
          <w:sz w:val="22"/>
          <w:szCs w:val="22"/>
        </w:rPr>
        <w:t xml:space="preserve">Stiftende können selbst den Vorsitz im Kuratoriums innehaben, wenn eine Belastung mit der Verwaltung der Stiftung vermieden und nur die Kontrolle über den Vorstand (mit) ausgeübt werden soll, oder dessen sonstiges Mitglied sein. </w:t>
      </w:r>
    </w:p>
    <w:p w14:paraId="1DDC0856" w14:textId="1BE6B1BB" w:rsidR="009E2EFC" w:rsidRPr="00602D45" w:rsidRDefault="009E2EFC" w:rsidP="003B05C3">
      <w:pPr>
        <w:pStyle w:val="Endnotentext"/>
        <w:jc w:val="both"/>
        <w:rPr>
          <w:rFonts w:ascii="Arial" w:hAnsi="Arial" w:cs="Arial"/>
          <w:sz w:val="22"/>
          <w:szCs w:val="22"/>
        </w:rPr>
      </w:pPr>
    </w:p>
  </w:endnote>
  <w:endnote w:id="21">
    <w:p w14:paraId="2AB5A3AA" w14:textId="788A2484" w:rsidR="009E2EFC" w:rsidRPr="00602D45" w:rsidRDefault="009E2EFC" w:rsidP="00A42ECE">
      <w:pPr>
        <w:spacing w:after="4" w:line="251" w:lineRule="auto"/>
        <w:ind w:right="1"/>
        <w:jc w:val="both"/>
      </w:pPr>
      <w:r w:rsidRPr="00602D45">
        <w:rPr>
          <w:rStyle w:val="Endnotenzeichen"/>
          <w:b/>
        </w:rPr>
        <w:endnoteRef/>
      </w:r>
      <w:r w:rsidRPr="00602D45">
        <w:rPr>
          <w:b/>
        </w:rPr>
        <w:t xml:space="preserve"> </w:t>
      </w:r>
      <w:r w:rsidRPr="00602D45">
        <w:rPr>
          <w:rFonts w:ascii="Arial" w:eastAsia="Arial" w:hAnsi="Arial" w:cs="Arial"/>
        </w:rPr>
        <w:t>Es können auch Aufgaben der Stiftungsverwaltung dem Kur</w:t>
      </w:r>
      <w:r w:rsidR="00A42ECE">
        <w:rPr>
          <w:rFonts w:ascii="Arial" w:eastAsia="Arial" w:hAnsi="Arial" w:cs="Arial"/>
        </w:rPr>
        <w:t xml:space="preserve">atorium zugewiesen werden, z.B. </w:t>
      </w:r>
      <w:r w:rsidRPr="00602D45">
        <w:rPr>
          <w:rFonts w:ascii="Arial" w:eastAsia="Arial" w:hAnsi="Arial" w:cs="Arial"/>
        </w:rPr>
        <w:t xml:space="preserve">Aufstellung von Richtlinien für den Vorstand zur Erfüllung des Stiftungszwecks oder Genehmigung bestimmter Rechtsgeschäfte des Vorstandes. </w:t>
      </w:r>
    </w:p>
    <w:p w14:paraId="101A12DB" w14:textId="103125C3" w:rsidR="009E2EFC" w:rsidRPr="00602D45" w:rsidRDefault="009E2EFC" w:rsidP="003B05C3">
      <w:pPr>
        <w:pStyle w:val="Endnotentext"/>
        <w:jc w:val="both"/>
        <w:rPr>
          <w:b/>
          <w:sz w:val="22"/>
          <w:szCs w:val="22"/>
        </w:rPr>
      </w:pPr>
    </w:p>
  </w:endnote>
  <w:endnote w:id="22">
    <w:p w14:paraId="04E29816" w14:textId="1EB5565B"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Bei der Entlastung handelt es sich nicht um eine Entlastung im Sinne des Vereinsrechts. Der Vorstand bleibt weiterhin in der Haftung. Die Prüfung der Jahresabrechnung erfolgt durch die Stiftungsaufsicht und das Finanzamt. </w:t>
      </w:r>
    </w:p>
    <w:p w14:paraId="591F3F36" w14:textId="1CDE37E6" w:rsidR="009E2EFC" w:rsidRPr="00602D45" w:rsidRDefault="009E2EFC" w:rsidP="003B05C3">
      <w:pPr>
        <w:pStyle w:val="Endnotentext"/>
        <w:jc w:val="both"/>
        <w:rPr>
          <w:sz w:val="22"/>
          <w:szCs w:val="22"/>
        </w:rPr>
      </w:pPr>
    </w:p>
  </w:endnote>
  <w:endnote w:id="23">
    <w:p w14:paraId="1DC446AA" w14:textId="31EEA8AF" w:rsidR="009E2EFC" w:rsidRDefault="009E2EFC" w:rsidP="003B05C3">
      <w:pPr>
        <w:pStyle w:val="Endnotentext"/>
        <w:jc w:val="both"/>
        <w:rPr>
          <w:rFonts w:ascii="Arial" w:hAnsi="Arial" w:cs="Arial"/>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 xml:space="preserve">Es kann auch bestimmt werden, dass der Stifter als Vorsitzender bzw. sonstiges Mitglied des Vorstandes oder Kuratoriums ein Vetorecht in Bezug auf Beschlüsse dieser Organe hat und dass bei </w:t>
      </w:r>
      <w:r w:rsidRPr="00602D45">
        <w:rPr>
          <w:rFonts w:ascii="Arial" w:hAnsi="Arial" w:cs="Arial"/>
          <w:b/>
          <w:sz w:val="22"/>
          <w:szCs w:val="22"/>
        </w:rPr>
        <w:t>Nicht-</w:t>
      </w:r>
      <w:r w:rsidRPr="00602D45">
        <w:rPr>
          <w:rFonts w:ascii="Arial" w:hAnsi="Arial" w:cs="Arial"/>
          <w:sz w:val="22"/>
          <w:szCs w:val="22"/>
        </w:rPr>
        <w:t>Vertretung im Vorstand oder Kuratorium vor Beschlüssen über bestimmte Angelegenheiten anzuhören ist. Davon ist jedoch eher abzuraten, weil damit „demokratische“ Mehrheitsbeschlüsse behindert und die Organe in ihrer Effektivität beeinträchtigt werden könnten. Wollen sich Stifter umfassende Entscheidungsbefugnisse sichern, sollte auf ein Kuratorium zu Lebzeiten verzichtet und dieses nur für spätere Zeiten vorgesehen werden.</w:t>
      </w:r>
    </w:p>
    <w:p w14:paraId="178E906D" w14:textId="77777777" w:rsidR="003B05C3" w:rsidRPr="00602D45" w:rsidRDefault="003B05C3" w:rsidP="003B05C3">
      <w:pPr>
        <w:pStyle w:val="Endnotentext"/>
        <w:jc w:val="both"/>
        <w:rPr>
          <w:rFonts w:ascii="Arial" w:hAnsi="Arial" w:cs="Arial"/>
          <w:sz w:val="22"/>
          <w:szCs w:val="22"/>
        </w:rPr>
      </w:pPr>
    </w:p>
  </w:endnote>
  <w:endnote w:id="24">
    <w:p w14:paraId="71AD55CC" w14:textId="0936BB08" w:rsidR="009E2EFC" w:rsidRPr="00602D45" w:rsidRDefault="009E2EFC" w:rsidP="00A42ECE">
      <w:pPr>
        <w:spacing w:after="1" w:line="240" w:lineRule="auto"/>
        <w:ind w:right="6"/>
        <w:jc w:val="both"/>
        <w:rPr>
          <w:rFonts w:ascii="Arial" w:eastAsia="Arial" w:hAnsi="Arial" w:cs="Arial"/>
          <w:b/>
          <w:color w:val="auto"/>
        </w:rPr>
      </w:pPr>
      <w:r w:rsidRPr="00602D45">
        <w:rPr>
          <w:rStyle w:val="Endnotenzeichen"/>
          <w:b/>
        </w:rPr>
        <w:endnoteRef/>
      </w:r>
      <w:r w:rsidRPr="00602D45">
        <w:t xml:space="preserve"> </w:t>
      </w:r>
      <w:r w:rsidRPr="00602D45">
        <w:rPr>
          <w:rFonts w:ascii="Arial" w:eastAsia="Arial" w:hAnsi="Arial" w:cs="Arial"/>
          <w:color w:val="auto"/>
        </w:rPr>
        <w:t>Der Stifter kann im Stiftungsgeschäft Satzungsänderungen beschränken, ausschließen oder spätere Satzungsänderungen durch die Organe auch abweichend von den Festlegungen des § 85 Abs. 1 bis 3 BGB neu festlegen. Inhalt und Ausmaß der Ermächtigungen müssen jedoch hinreichend bestimmt sein</w:t>
      </w:r>
      <w:r w:rsidR="00CB76A6">
        <w:rPr>
          <w:rFonts w:ascii="Arial" w:eastAsia="Arial" w:hAnsi="Arial" w:cs="Arial"/>
          <w:color w:val="auto"/>
        </w:rPr>
        <w:t>.</w:t>
      </w:r>
      <w:r w:rsidRPr="00602D45">
        <w:rPr>
          <w:rFonts w:ascii="Arial" w:eastAsia="Arial" w:hAnsi="Arial" w:cs="Arial"/>
          <w:color w:val="auto"/>
        </w:rPr>
        <w:t xml:space="preserve"> </w:t>
      </w:r>
      <w:r w:rsidRPr="00602D45">
        <w:rPr>
          <w:rFonts w:ascii="Arial" w:eastAsia="Arial" w:hAnsi="Arial" w:cs="Arial"/>
          <w:b/>
          <w:color w:val="auto"/>
        </w:rPr>
        <w:t xml:space="preserve">  </w:t>
      </w:r>
    </w:p>
    <w:p w14:paraId="21C168C0" w14:textId="77777777" w:rsidR="009E2EFC" w:rsidRPr="00602D45" w:rsidRDefault="009E2EFC" w:rsidP="003B05C3">
      <w:pPr>
        <w:pStyle w:val="Endnotentext"/>
        <w:jc w:val="both"/>
        <w:rPr>
          <w:color w:val="auto"/>
          <w:sz w:val="22"/>
          <w:szCs w:val="22"/>
        </w:rPr>
      </w:pPr>
    </w:p>
  </w:endnote>
  <w:endnote w:id="25">
    <w:p w14:paraId="6E4C9F38" w14:textId="2D4816AE" w:rsidR="009E2EFC" w:rsidRPr="00602D45" w:rsidRDefault="009E2EFC" w:rsidP="00A42ECE">
      <w:pPr>
        <w:spacing w:after="4" w:line="251" w:lineRule="auto"/>
        <w:ind w:right="1"/>
        <w:jc w:val="both"/>
      </w:pPr>
      <w:r w:rsidRPr="00602D45">
        <w:rPr>
          <w:rStyle w:val="Endnotenzeichen"/>
          <w:b/>
        </w:rPr>
        <w:endnoteRef/>
      </w:r>
      <w:r w:rsidRPr="00602D45">
        <w:rPr>
          <w:b/>
        </w:rPr>
        <w:t xml:space="preserve"> </w:t>
      </w:r>
      <w:r w:rsidRPr="00602D45">
        <w:rPr>
          <w:rFonts w:ascii="Arial" w:eastAsia="Arial" w:hAnsi="Arial" w:cs="Arial"/>
        </w:rPr>
        <w:t xml:space="preserve">Es kann geregelt werden, welcher bestimmte steuerbegünstigte Zweck als neuer Zweck bestimmt werden darf.“ </w:t>
      </w:r>
      <w:bookmarkStart w:id="1" w:name="_GoBack"/>
      <w:bookmarkEnd w:id="1"/>
    </w:p>
    <w:p w14:paraId="664F8371" w14:textId="279E8AF0" w:rsidR="009E2EFC" w:rsidRPr="00602D45" w:rsidRDefault="009E2EFC" w:rsidP="003B05C3">
      <w:pPr>
        <w:pStyle w:val="Endnotentext"/>
        <w:jc w:val="both"/>
        <w:rPr>
          <w:b/>
          <w:sz w:val="22"/>
          <w:szCs w:val="22"/>
        </w:rPr>
      </w:pPr>
    </w:p>
  </w:endnote>
  <w:endnote w:id="26">
    <w:p w14:paraId="01743027" w14:textId="1407EDF6" w:rsidR="009E2EFC" w:rsidRPr="00602D45" w:rsidRDefault="009E2EFC" w:rsidP="00A42ECE">
      <w:pPr>
        <w:pStyle w:val="Endnotentext"/>
        <w:jc w:val="both"/>
        <w:rPr>
          <w:rFonts w:ascii="Arial" w:eastAsia="Times New Roman" w:hAnsi="Arial" w:cs="Arial"/>
          <w:color w:val="auto"/>
          <w:sz w:val="22"/>
          <w:szCs w:val="22"/>
        </w:rPr>
      </w:pPr>
      <w:r w:rsidRPr="00602D45">
        <w:rPr>
          <w:rStyle w:val="Endnotenzeichen"/>
          <w:b/>
          <w:sz w:val="22"/>
          <w:szCs w:val="22"/>
        </w:rPr>
        <w:endnoteRef/>
      </w:r>
      <w:r w:rsidRPr="00602D45">
        <w:rPr>
          <w:sz w:val="22"/>
          <w:szCs w:val="22"/>
        </w:rPr>
        <w:t xml:space="preserve"> </w:t>
      </w:r>
      <w:r w:rsidRPr="00602D45">
        <w:rPr>
          <w:rFonts w:ascii="Arial" w:eastAsia="Times New Roman" w:hAnsi="Arial" w:cs="Arial"/>
          <w:color w:val="auto"/>
          <w:sz w:val="22"/>
          <w:szCs w:val="22"/>
        </w:rPr>
        <w:t>Für den Vermögensanfall ist eine der beiden in § 5 der Mustersatzung (Anlage 1 zu § 60 AO) vorgesehenen Varianten zu verwenden: Entweder es wird eine konkrete Anfallsberechtigung bezeichnet, die das Vermögen unmittelbar und ausschließlich für gemeinnützige, mildtätige oder kirchliche Zwecke zu verwenden hat (Variante 1 der Mustersatzung; eine genaue Vorgabe eines steuerbegünstigten Zwecks ist hierbei nicht erforderlich</w:t>
      </w:r>
      <w:r w:rsidR="00264D7C">
        <w:rPr>
          <w:rFonts w:ascii="Arial" w:eastAsia="Times New Roman" w:hAnsi="Arial" w:cs="Arial"/>
          <w:color w:val="auto"/>
          <w:sz w:val="22"/>
          <w:szCs w:val="22"/>
        </w:rPr>
        <w:t>, aber möglich</w:t>
      </w:r>
      <w:r w:rsidRPr="00602D45">
        <w:rPr>
          <w:rFonts w:ascii="Arial" w:eastAsia="Times New Roman" w:hAnsi="Arial" w:cs="Arial"/>
          <w:color w:val="auto"/>
          <w:sz w:val="22"/>
          <w:szCs w:val="22"/>
        </w:rPr>
        <w:t>) oder die Anfallsberechtigung wird offengelassen und dafür wird ein konkreter steuerbegünstigter Zweck vorgeben, für den das Vermögen zu verwenden ist (Variante 2 der Mustersatzung).</w:t>
      </w:r>
      <w:r w:rsidR="00A42ECE">
        <w:rPr>
          <w:rFonts w:ascii="Arial" w:eastAsia="Times New Roman" w:hAnsi="Arial" w:cs="Arial"/>
          <w:color w:val="auto"/>
          <w:sz w:val="22"/>
          <w:szCs w:val="22"/>
        </w:rPr>
        <w:t xml:space="preserve"> </w:t>
      </w:r>
      <w:r w:rsidRPr="00602D45">
        <w:rPr>
          <w:rFonts w:ascii="Arial" w:eastAsia="Times New Roman" w:hAnsi="Arial" w:cs="Arial"/>
          <w:color w:val="auto"/>
          <w:sz w:val="22"/>
          <w:szCs w:val="22"/>
        </w:rPr>
        <w:t>Anfallsberechtigt können sein:</w:t>
      </w:r>
    </w:p>
    <w:p w14:paraId="6167F858"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Inländische steuerbegünstigte Körperschaften,</w:t>
      </w:r>
    </w:p>
    <w:p w14:paraId="6CAF404D"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Die in § 5 Abs. 2 Nr. 2 KStG aufgeführten Körperschaften,</w:t>
      </w:r>
    </w:p>
    <w:p w14:paraId="1A42CAB4"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Juristische Personen des öffentlichen Rechts (auch wenn diese in einem EU-/EWR-Staat ansässig sind).</w:t>
      </w:r>
    </w:p>
    <w:p w14:paraId="0F671144" w14:textId="77777777" w:rsidR="009E2EFC" w:rsidRPr="00602D45" w:rsidRDefault="009E2EFC" w:rsidP="003B05C3">
      <w:pPr>
        <w:pStyle w:val="Endnotentext"/>
        <w:jc w:val="both"/>
        <w:rPr>
          <w:b/>
          <w:sz w:val="22"/>
          <w:szCs w:val="22"/>
        </w:rPr>
      </w:pPr>
      <w:r w:rsidRPr="00602D45">
        <w:rPr>
          <w:rFonts w:ascii="Arial" w:eastAsia="Times New Roman" w:hAnsi="Arial" w:cs="Arial"/>
          <w:color w:val="auto"/>
          <w:sz w:val="22"/>
          <w:szCs w:val="22"/>
        </w:rPr>
        <w:t xml:space="preserve">Ein bestimmter steuerbegünstigter Zweck ist auch dann gegeben, wenn das Vermögen im Sinne des eigenen Satzungszwecks der Stiftung verwendet werden soll. Eine denkbare Formulierung wäre z.B. „Bei Auflösung oder Aufhebung der Stiftung oder bei Wegfall der steuerbegünstigten Zwecke fällt das Vermögen an eine juristische Person des öffentlichen Rechts oder eine andere steuerbegünstigte Körperschaft </w:t>
      </w:r>
      <w:r w:rsidRPr="00602D45">
        <w:rPr>
          <w:rFonts w:ascii="Arial" w:eastAsia="Times New Roman" w:hAnsi="Arial" w:cs="Arial"/>
          <w:color w:val="auto"/>
          <w:sz w:val="22"/>
          <w:szCs w:val="22"/>
          <w:u w:val="single"/>
        </w:rPr>
        <w:t>zur Verwendung für Zwecke im Sinne des § 2 der Satzung</w:t>
      </w:r>
      <w:r w:rsidRPr="00602D45">
        <w:rPr>
          <w:rFonts w:ascii="Arial" w:eastAsia="Times New Roman" w:hAnsi="Arial" w:cs="Arial"/>
          <w:color w:val="auto"/>
          <w:sz w:val="22"/>
          <w:szCs w:val="22"/>
        </w:rPr>
        <w:t>.“</w:t>
      </w:r>
    </w:p>
    <w:p w14:paraId="12635522" w14:textId="456D13B9" w:rsidR="009E2EFC" w:rsidRPr="00602D45" w:rsidRDefault="009E2EFC" w:rsidP="003B05C3">
      <w:pPr>
        <w:pStyle w:val="Endnotentext"/>
        <w:jc w:val="both"/>
        <w:rPr>
          <w:sz w:val="22"/>
          <w:szCs w:val="22"/>
        </w:rPr>
      </w:pPr>
    </w:p>
  </w:endnote>
  <w:endnote w:id="27">
    <w:p w14:paraId="64D0DD99" w14:textId="42D3F627" w:rsidR="009E2EFC" w:rsidRPr="00602D45" w:rsidRDefault="009E2EFC" w:rsidP="00A42ECE">
      <w:pPr>
        <w:spacing w:after="0" w:line="240" w:lineRule="auto"/>
        <w:ind w:right="1"/>
        <w:jc w:val="both"/>
      </w:pPr>
      <w:r w:rsidRPr="00602D45">
        <w:rPr>
          <w:rStyle w:val="Endnotenzeichen"/>
          <w:b/>
        </w:rPr>
        <w:endnoteRef/>
      </w:r>
      <w:r w:rsidRPr="00602D45">
        <w:rPr>
          <w:b/>
        </w:rPr>
        <w:t xml:space="preserve"> </w:t>
      </w:r>
      <w:r w:rsidRPr="00602D45">
        <w:rPr>
          <w:rFonts w:ascii="Arial" w:eastAsia="Arial" w:hAnsi="Arial" w:cs="Arial"/>
        </w:rPr>
        <w:t xml:space="preserve">Bei kirchlichen Stiftungen ist zusätzlich zur staatlichen Aufsichtsbehörde die aufsichtführende Kirchenbehörde zu nennen. Nachrichtlich aufzunehmen ist an dieser Stelle: „Änderungen der Satzung, die Auflösung der Stiftung oder </w:t>
      </w:r>
      <w:r w:rsidR="00066CDE">
        <w:rPr>
          <w:rFonts w:ascii="Arial" w:eastAsia="Arial" w:hAnsi="Arial" w:cs="Arial"/>
        </w:rPr>
        <w:t>die Zu- oder Zusammenlegung</w:t>
      </w:r>
      <w:r w:rsidRPr="00602D45">
        <w:rPr>
          <w:rFonts w:ascii="Arial" w:eastAsia="Arial" w:hAnsi="Arial" w:cs="Arial"/>
        </w:rPr>
        <w:t xml:space="preserve"> bedürfen der Genehmigung durch die staatliche Stiftungsbehörde.“</w:t>
      </w:r>
    </w:p>
    <w:p w14:paraId="7AEEA981" w14:textId="11745146" w:rsidR="009E2EFC" w:rsidRPr="00602D45" w:rsidRDefault="009E2EFC" w:rsidP="003B05C3">
      <w:pPr>
        <w:pStyle w:val="Endnotentext"/>
        <w:jc w:val="both"/>
        <w:rPr>
          <w:sz w:val="22"/>
          <w:szCs w:val="22"/>
        </w:rPr>
      </w:pPr>
    </w:p>
  </w:endnote>
  <w:endnote w:id="28">
    <w:p w14:paraId="64D31029" w14:textId="1C82BC5D" w:rsidR="009E2EFC" w:rsidRPr="0014541D" w:rsidRDefault="009E2EFC" w:rsidP="003B05C3">
      <w:pPr>
        <w:pStyle w:val="Endnotentext"/>
        <w:jc w:val="both"/>
        <w:rPr>
          <w:sz w:val="18"/>
          <w:szCs w:val="18"/>
        </w:rPr>
      </w:pPr>
      <w:r w:rsidRPr="00602D45">
        <w:rPr>
          <w:rStyle w:val="Endnotenzeichen"/>
          <w:sz w:val="22"/>
          <w:szCs w:val="22"/>
        </w:rPr>
        <w:endnoteRef/>
      </w:r>
      <w:r w:rsidRPr="00602D45">
        <w:rPr>
          <w:sz w:val="22"/>
          <w:szCs w:val="22"/>
        </w:rPr>
        <w:t xml:space="preserve"> </w:t>
      </w:r>
      <w:r w:rsidRPr="00602D45">
        <w:rPr>
          <w:rFonts w:ascii="Arial" w:eastAsia="Arial" w:hAnsi="Arial" w:cs="Arial"/>
          <w:sz w:val="22"/>
          <w:szCs w:val="22"/>
        </w:rPr>
        <w:t xml:space="preserve">Diese Anzeigepflicht ergibt sich aus § 137 </w:t>
      </w:r>
      <w:r w:rsidR="00264D7C">
        <w:rPr>
          <w:rFonts w:ascii="Arial" w:eastAsia="Arial" w:hAnsi="Arial" w:cs="Arial"/>
          <w:sz w:val="22"/>
          <w:szCs w:val="22"/>
        </w:rPr>
        <w:t>AO</w:t>
      </w:r>
      <w:r w:rsidRPr="00602D45">
        <w:rPr>
          <w:rFonts w:ascii="Arial" w:eastAsia="Arial" w:hAnsi="Arial" w:cs="Arial"/>
          <w:sz w:val="22"/>
          <w:szCs w:val="22"/>
        </w:rPr>
        <w:t xml:space="preserve"> für alle Stiftungen mit steuerbegünstigten Zwecken.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F776" w14:textId="77777777" w:rsidR="00B75B9D" w:rsidRDefault="00B75B9D">
    <w:pPr>
      <w:spacing w:after="0"/>
    </w:pPr>
    <w:r>
      <w:rPr>
        <w:rFonts w:ascii="Times New Roman" w:eastAsia="Times New Roman" w:hAnsi="Times New Roman" w:cs="Times New Roman"/>
        <w:sz w:val="24"/>
      </w:rPr>
      <w:t xml:space="preserve">Stand:   Oktober 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447F" w14:textId="29139734" w:rsidR="00B75B9D" w:rsidRDefault="00B75B9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327E" w14:textId="77777777" w:rsidR="00B75B9D" w:rsidRDefault="00B75B9D">
    <w:pPr>
      <w:spacing w:after="0"/>
    </w:pPr>
    <w:r>
      <w:rPr>
        <w:rFonts w:ascii="Times New Roman" w:eastAsia="Times New Roman" w:hAnsi="Times New Roman" w:cs="Times New Roman"/>
        <w:sz w:val="24"/>
      </w:rPr>
      <w:t xml:space="preserve">Stand:   Oktober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22C4A" w14:textId="77777777" w:rsidR="00351DAD" w:rsidRDefault="00351DAD">
      <w:pPr>
        <w:spacing w:after="0" w:line="240" w:lineRule="auto"/>
      </w:pPr>
      <w:r>
        <w:separator/>
      </w:r>
    </w:p>
  </w:footnote>
  <w:footnote w:type="continuationSeparator" w:id="0">
    <w:p w14:paraId="780F3A76" w14:textId="77777777" w:rsidR="00351DAD" w:rsidRDefault="0035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73A5" w14:textId="35F38CD2" w:rsidR="00B75B9D" w:rsidRDefault="00B75B9D">
    <w:pPr>
      <w:pStyle w:val="Kopfzeile"/>
    </w:pPr>
    <w:r>
      <w:rPr>
        <w:noProof/>
      </w:rPr>
      <mc:AlternateContent>
        <mc:Choice Requires="wps">
          <w:drawing>
            <wp:anchor distT="0" distB="0" distL="114300" distR="114300" simplePos="0" relativeHeight="251660288" behindDoc="0" locked="0" layoutInCell="0" allowOverlap="1" wp14:anchorId="5B6E1E2B" wp14:editId="2A883535">
              <wp:simplePos x="0" y="0"/>
              <wp:positionH relativeFrom="margin">
                <wp:align>left</wp:align>
              </wp:positionH>
              <wp:positionV relativeFrom="topMargin">
                <wp:align>center</wp:align>
              </wp:positionV>
              <wp:extent cx="5943600" cy="170815"/>
              <wp:effectExtent l="0" t="0" r="0" b="190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383639D" w14:textId="16280F40" w:rsidR="00B75B9D" w:rsidRDefault="00452E95">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B6E1E2B" id="_x0000_t202" coordsize="21600,21600" o:spt="202" path="m,l,21600r21600,l21600,xe">
              <v:stroke joinstyle="miter"/>
              <v:path gradientshapeok="t" o:connecttype="rect"/>
            </v:shapetype>
            <v:shape id="Textfeld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383639D" w14:textId="16280F40" w:rsidR="00B75B9D" w:rsidRDefault="00452E95">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66E0713" wp14:editId="06122F0F">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57613A8" w14:textId="24614A88" w:rsidR="00B75B9D" w:rsidRDefault="00B75B9D">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sidR="009121FD" w:rsidRPr="009121FD">
                            <w:rPr>
                              <w:noProof/>
                              <w:color w:val="FFFFFF" w:themeColor="background1"/>
                            </w:rPr>
                            <w:t>13</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66E0713" id="_x0000_t202" coordsize="21600,21600" o:spt="202" path="m,l,21600r21600,l21600,xe">
              <v:stroke joinstyle="miter"/>
              <v:path gradientshapeok="t" o:connecttype="rect"/>
            </v:shapetype>
            <v:shape id="Textfeld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" o:allowincell="f" fillcolor="#a8d08d [1945]" stroked="f">
              <v:textbox style="mso-fit-shape-to-text:t" inset=",0,,0">
                <w:txbxContent>
                  <w:p w14:paraId="757613A8" w14:textId="24614A88" w:rsidR="00B75B9D" w:rsidRDefault="00B75B9D">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sidR="009121FD" w:rsidRPr="009121FD">
                      <w:rPr>
                        <w:noProof/>
                        <w:color w:val="FFFFFF" w:themeColor="background1"/>
                      </w:rPr>
                      <w:t>13</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72C5"/>
    <w:multiLevelType w:val="hybridMultilevel"/>
    <w:tmpl w:val="7FA09C34"/>
    <w:lvl w:ilvl="0" w:tplc="1F7E825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4A4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DA31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4B6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62C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CA43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66E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87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C40A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15F74"/>
    <w:multiLevelType w:val="hybridMultilevel"/>
    <w:tmpl w:val="46D49DEA"/>
    <w:lvl w:ilvl="0" w:tplc="9342DD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2BB1A">
      <w:start w:val="1"/>
      <w:numFmt w:val="lowerLetter"/>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C28B7C">
      <w:start w:val="1"/>
      <w:numFmt w:val="lowerRoman"/>
      <w:lvlText w:val="%3"/>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7424AE">
      <w:start w:val="1"/>
      <w:numFmt w:val="decimal"/>
      <w:lvlText w:val="%4"/>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62AF2">
      <w:start w:val="1"/>
      <w:numFmt w:val="lowerLetter"/>
      <w:lvlText w:val="%5"/>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20FE8">
      <w:start w:val="1"/>
      <w:numFmt w:val="lowerRoman"/>
      <w:lvlText w:val="%6"/>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0C29EC">
      <w:start w:val="1"/>
      <w:numFmt w:val="decimal"/>
      <w:lvlText w:val="%7"/>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26826">
      <w:start w:val="1"/>
      <w:numFmt w:val="lowerLetter"/>
      <w:lvlText w:val="%8"/>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0F4EC">
      <w:start w:val="1"/>
      <w:numFmt w:val="lowerRoman"/>
      <w:lvlText w:val="%9"/>
      <w:lvlJc w:val="left"/>
      <w:pPr>
        <w:ind w:left="6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67B24"/>
    <w:multiLevelType w:val="hybridMultilevel"/>
    <w:tmpl w:val="F0C8D8CE"/>
    <w:lvl w:ilvl="0" w:tplc="F29C0C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878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F0A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C1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65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42C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A1E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2A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606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7311A"/>
    <w:multiLevelType w:val="hybridMultilevel"/>
    <w:tmpl w:val="EA486DDC"/>
    <w:lvl w:ilvl="0" w:tplc="02B08A8C">
      <w:start w:val="1"/>
      <w:numFmt w:val="decimal"/>
      <w:lvlText w:val="(%1)"/>
      <w:lvlJc w:val="left"/>
      <w:pPr>
        <w:ind w:left="705" w:hanging="360"/>
      </w:pPr>
      <w:rPr>
        <w:i w:val="0"/>
        <w:color w:val="auto"/>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4" w15:restartNumberingAfterBreak="0">
    <w:nsid w:val="144A1B2A"/>
    <w:multiLevelType w:val="hybridMultilevel"/>
    <w:tmpl w:val="AB36C8A6"/>
    <w:lvl w:ilvl="0" w:tplc="15E8A3A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83D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B2DD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BAB9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06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83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769E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098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46B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935AF2"/>
    <w:multiLevelType w:val="hybridMultilevel"/>
    <w:tmpl w:val="8D1256B6"/>
    <w:lvl w:ilvl="0" w:tplc="FCE4772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28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6207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EC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C0B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E80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60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C5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3E1C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7D58CA"/>
    <w:multiLevelType w:val="hybridMultilevel"/>
    <w:tmpl w:val="AF26D894"/>
    <w:lvl w:ilvl="0" w:tplc="B4861660">
      <w:start w:val="2"/>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74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CCB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675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21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E99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236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C26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E61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4A27D5"/>
    <w:multiLevelType w:val="hybridMultilevel"/>
    <w:tmpl w:val="C0B46F40"/>
    <w:lvl w:ilvl="0" w:tplc="6042618C">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E5B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8A2C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FED3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A57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DA02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4882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43B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D63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A054CF"/>
    <w:multiLevelType w:val="multilevel"/>
    <w:tmpl w:val="BDB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E11C2"/>
    <w:multiLevelType w:val="hybridMultilevel"/>
    <w:tmpl w:val="C6646832"/>
    <w:lvl w:ilvl="0" w:tplc="04070001">
      <w:start w:val="1"/>
      <w:numFmt w:val="bullet"/>
      <w:lvlText w:val=""/>
      <w:lvlJc w:val="left"/>
      <w:pPr>
        <w:ind w:left="1208" w:hanging="360"/>
      </w:pPr>
      <w:rPr>
        <w:rFonts w:ascii="Symbol" w:hAnsi="Symbol" w:hint="default"/>
      </w:rPr>
    </w:lvl>
    <w:lvl w:ilvl="1" w:tplc="04070003" w:tentative="1">
      <w:start w:val="1"/>
      <w:numFmt w:val="bullet"/>
      <w:lvlText w:val="o"/>
      <w:lvlJc w:val="left"/>
      <w:pPr>
        <w:ind w:left="1928" w:hanging="360"/>
      </w:pPr>
      <w:rPr>
        <w:rFonts w:ascii="Courier New" w:hAnsi="Courier New" w:hint="default"/>
      </w:rPr>
    </w:lvl>
    <w:lvl w:ilvl="2" w:tplc="04070005" w:tentative="1">
      <w:start w:val="1"/>
      <w:numFmt w:val="bullet"/>
      <w:lvlText w:val=""/>
      <w:lvlJc w:val="left"/>
      <w:pPr>
        <w:ind w:left="2648" w:hanging="360"/>
      </w:pPr>
      <w:rPr>
        <w:rFonts w:ascii="Wingdings" w:hAnsi="Wingdings" w:hint="default"/>
      </w:rPr>
    </w:lvl>
    <w:lvl w:ilvl="3" w:tplc="04070001" w:tentative="1">
      <w:start w:val="1"/>
      <w:numFmt w:val="bullet"/>
      <w:lvlText w:val=""/>
      <w:lvlJc w:val="left"/>
      <w:pPr>
        <w:ind w:left="3368" w:hanging="360"/>
      </w:pPr>
      <w:rPr>
        <w:rFonts w:ascii="Symbol" w:hAnsi="Symbol" w:hint="default"/>
      </w:rPr>
    </w:lvl>
    <w:lvl w:ilvl="4" w:tplc="04070003" w:tentative="1">
      <w:start w:val="1"/>
      <w:numFmt w:val="bullet"/>
      <w:lvlText w:val="o"/>
      <w:lvlJc w:val="left"/>
      <w:pPr>
        <w:ind w:left="4088" w:hanging="360"/>
      </w:pPr>
      <w:rPr>
        <w:rFonts w:ascii="Courier New" w:hAnsi="Courier New" w:hint="default"/>
      </w:rPr>
    </w:lvl>
    <w:lvl w:ilvl="5" w:tplc="04070005" w:tentative="1">
      <w:start w:val="1"/>
      <w:numFmt w:val="bullet"/>
      <w:lvlText w:val=""/>
      <w:lvlJc w:val="left"/>
      <w:pPr>
        <w:ind w:left="4808" w:hanging="360"/>
      </w:pPr>
      <w:rPr>
        <w:rFonts w:ascii="Wingdings" w:hAnsi="Wingdings" w:hint="default"/>
      </w:rPr>
    </w:lvl>
    <w:lvl w:ilvl="6" w:tplc="04070001" w:tentative="1">
      <w:start w:val="1"/>
      <w:numFmt w:val="bullet"/>
      <w:lvlText w:val=""/>
      <w:lvlJc w:val="left"/>
      <w:pPr>
        <w:ind w:left="5528" w:hanging="360"/>
      </w:pPr>
      <w:rPr>
        <w:rFonts w:ascii="Symbol" w:hAnsi="Symbol" w:hint="default"/>
      </w:rPr>
    </w:lvl>
    <w:lvl w:ilvl="7" w:tplc="04070003" w:tentative="1">
      <w:start w:val="1"/>
      <w:numFmt w:val="bullet"/>
      <w:lvlText w:val="o"/>
      <w:lvlJc w:val="left"/>
      <w:pPr>
        <w:ind w:left="6248" w:hanging="360"/>
      </w:pPr>
      <w:rPr>
        <w:rFonts w:ascii="Courier New" w:hAnsi="Courier New" w:hint="default"/>
      </w:rPr>
    </w:lvl>
    <w:lvl w:ilvl="8" w:tplc="04070005" w:tentative="1">
      <w:start w:val="1"/>
      <w:numFmt w:val="bullet"/>
      <w:lvlText w:val=""/>
      <w:lvlJc w:val="left"/>
      <w:pPr>
        <w:ind w:left="6968" w:hanging="360"/>
      </w:pPr>
      <w:rPr>
        <w:rFonts w:ascii="Wingdings" w:hAnsi="Wingdings" w:hint="default"/>
      </w:rPr>
    </w:lvl>
  </w:abstractNum>
  <w:abstractNum w:abstractNumId="10" w15:restartNumberingAfterBreak="0">
    <w:nsid w:val="25B53E90"/>
    <w:multiLevelType w:val="hybridMultilevel"/>
    <w:tmpl w:val="A176CD84"/>
    <w:lvl w:ilvl="0" w:tplc="FCF0302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03A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620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8C7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E7B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E0B1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45F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20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F0C7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190226"/>
    <w:multiLevelType w:val="hybridMultilevel"/>
    <w:tmpl w:val="2A3A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8D1510"/>
    <w:multiLevelType w:val="hybridMultilevel"/>
    <w:tmpl w:val="98EC03FE"/>
    <w:lvl w:ilvl="0" w:tplc="9692FE6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888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0C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33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6D5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8A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FE4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028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A41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3A52CC"/>
    <w:multiLevelType w:val="hybridMultilevel"/>
    <w:tmpl w:val="33E06C38"/>
    <w:lvl w:ilvl="0" w:tplc="25A6BE6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09A1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8AB8D6">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EA26C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A3E6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DA6CD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2E24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EBC2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A6120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F22538"/>
    <w:multiLevelType w:val="hybridMultilevel"/>
    <w:tmpl w:val="15EE8F70"/>
    <w:lvl w:ilvl="0" w:tplc="27EAADC2">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EC0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070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044B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CF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44D8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4E8B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848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05E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0874DE"/>
    <w:multiLevelType w:val="hybridMultilevel"/>
    <w:tmpl w:val="8478705E"/>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6AA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09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4A85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E9E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57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5801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E05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49E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C86B31"/>
    <w:multiLevelType w:val="hybridMultilevel"/>
    <w:tmpl w:val="1AC2EC22"/>
    <w:lvl w:ilvl="0" w:tplc="51D4B64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EEF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FEC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0AC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2A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503C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D430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4E5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248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0D60ED"/>
    <w:multiLevelType w:val="hybridMultilevel"/>
    <w:tmpl w:val="53460D12"/>
    <w:lvl w:ilvl="0" w:tplc="CDBC50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0EE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E44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8806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A16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3EFA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60DD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69B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78F6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AC7A77"/>
    <w:multiLevelType w:val="hybridMultilevel"/>
    <w:tmpl w:val="0540B430"/>
    <w:lvl w:ilvl="0" w:tplc="23F02E8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812D6">
      <w:start w:val="2"/>
      <w:numFmt w:val="decimal"/>
      <w:lvlText w:val="%2."/>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01B49C44">
      <w:start w:val="1"/>
      <w:numFmt w:val="lowerRoman"/>
      <w:lvlText w:val="%3"/>
      <w:lvlJc w:val="left"/>
      <w:pPr>
        <w:ind w:left="17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3" w:tplc="8A86E0A0">
      <w:start w:val="1"/>
      <w:numFmt w:val="decimal"/>
      <w:lvlText w:val="%4"/>
      <w:lvlJc w:val="left"/>
      <w:pPr>
        <w:ind w:left="25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FB94EA44">
      <w:start w:val="1"/>
      <w:numFmt w:val="lowerLetter"/>
      <w:lvlText w:val="%5"/>
      <w:lvlJc w:val="left"/>
      <w:pPr>
        <w:ind w:left="322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5" w:tplc="D1F40362">
      <w:start w:val="1"/>
      <w:numFmt w:val="lowerRoman"/>
      <w:lvlText w:val="%6"/>
      <w:lvlJc w:val="left"/>
      <w:pPr>
        <w:ind w:left="394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6" w:tplc="2E9EA85C">
      <w:start w:val="1"/>
      <w:numFmt w:val="decimal"/>
      <w:lvlText w:val="%7"/>
      <w:lvlJc w:val="left"/>
      <w:pPr>
        <w:ind w:left="466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55BC5E44">
      <w:start w:val="1"/>
      <w:numFmt w:val="lowerLetter"/>
      <w:lvlText w:val="%8"/>
      <w:lvlJc w:val="left"/>
      <w:pPr>
        <w:ind w:left="53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8" w:tplc="B87AA78C">
      <w:start w:val="1"/>
      <w:numFmt w:val="lowerRoman"/>
      <w:lvlText w:val="%9"/>
      <w:lvlJc w:val="left"/>
      <w:pPr>
        <w:ind w:left="61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abstractNum>
  <w:abstractNum w:abstractNumId="19" w15:restartNumberingAfterBreak="0">
    <w:nsid w:val="618F7BD3"/>
    <w:multiLevelType w:val="hybridMultilevel"/>
    <w:tmpl w:val="3CC8144C"/>
    <w:lvl w:ilvl="0" w:tplc="73FA98A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0" w15:restartNumberingAfterBreak="0">
    <w:nsid w:val="625C3086"/>
    <w:multiLevelType w:val="hybridMultilevel"/>
    <w:tmpl w:val="5F6C15AA"/>
    <w:lvl w:ilvl="0" w:tplc="7AC4396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D812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8C14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4ED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088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CD2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220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612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62BA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531F69"/>
    <w:multiLevelType w:val="hybridMultilevel"/>
    <w:tmpl w:val="49105798"/>
    <w:lvl w:ilvl="0" w:tplc="73FA98AE">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690C364E"/>
    <w:multiLevelType w:val="multilevel"/>
    <w:tmpl w:val="168A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447237"/>
    <w:multiLevelType w:val="hybridMultilevel"/>
    <w:tmpl w:val="D158C8A4"/>
    <w:lvl w:ilvl="0" w:tplc="D98C690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8F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69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47B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A3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06E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20E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8C4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8C1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81752B"/>
    <w:multiLevelType w:val="hybridMultilevel"/>
    <w:tmpl w:val="891A46B0"/>
    <w:lvl w:ilvl="0" w:tplc="1B9C85FA">
      <w:start w:val="3"/>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DEAD60">
      <w:start w:val="1"/>
      <w:numFmt w:val="bullet"/>
      <w:lvlText w:val="•"/>
      <w:lvlJc w:val="left"/>
      <w:pPr>
        <w:ind w:left="1243"/>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2" w:tplc="DA1E2C24">
      <w:start w:val="1"/>
      <w:numFmt w:val="bullet"/>
      <w:lvlText w:val="▪"/>
      <w:lvlJc w:val="left"/>
      <w:pPr>
        <w:ind w:left="19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CA2EFBF2">
      <w:start w:val="1"/>
      <w:numFmt w:val="bullet"/>
      <w:lvlText w:val="•"/>
      <w:lvlJc w:val="left"/>
      <w:pPr>
        <w:ind w:left="269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057E2528">
      <w:start w:val="1"/>
      <w:numFmt w:val="bullet"/>
      <w:lvlText w:val="o"/>
      <w:lvlJc w:val="left"/>
      <w:pPr>
        <w:ind w:left="341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B12C93C8">
      <w:start w:val="1"/>
      <w:numFmt w:val="bullet"/>
      <w:lvlText w:val="▪"/>
      <w:lvlJc w:val="left"/>
      <w:pPr>
        <w:ind w:left="413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FAD20B74">
      <w:start w:val="1"/>
      <w:numFmt w:val="bullet"/>
      <w:lvlText w:val="•"/>
      <w:lvlJc w:val="left"/>
      <w:pPr>
        <w:ind w:left="485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BE4CF768">
      <w:start w:val="1"/>
      <w:numFmt w:val="bullet"/>
      <w:lvlText w:val="o"/>
      <w:lvlJc w:val="left"/>
      <w:pPr>
        <w:ind w:left="55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F178350A">
      <w:start w:val="1"/>
      <w:numFmt w:val="bullet"/>
      <w:lvlText w:val="▪"/>
      <w:lvlJc w:val="left"/>
      <w:pPr>
        <w:ind w:left="629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25" w15:restartNumberingAfterBreak="0">
    <w:nsid w:val="7A090C27"/>
    <w:multiLevelType w:val="hybridMultilevel"/>
    <w:tmpl w:val="EDD8F7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C529A9"/>
    <w:multiLevelType w:val="hybridMultilevel"/>
    <w:tmpl w:val="C3AE95A0"/>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17"/>
  </w:num>
  <w:num w:numId="4">
    <w:abstractNumId w:val="15"/>
  </w:num>
  <w:num w:numId="5">
    <w:abstractNumId w:val="7"/>
  </w:num>
  <w:num w:numId="6">
    <w:abstractNumId w:val="6"/>
  </w:num>
  <w:num w:numId="7">
    <w:abstractNumId w:val="2"/>
  </w:num>
  <w:num w:numId="8">
    <w:abstractNumId w:val="18"/>
  </w:num>
  <w:num w:numId="9">
    <w:abstractNumId w:val="1"/>
  </w:num>
  <w:num w:numId="10">
    <w:abstractNumId w:val="14"/>
  </w:num>
  <w:num w:numId="11">
    <w:abstractNumId w:val="16"/>
  </w:num>
  <w:num w:numId="12">
    <w:abstractNumId w:val="4"/>
  </w:num>
  <w:num w:numId="13">
    <w:abstractNumId w:val="23"/>
  </w:num>
  <w:num w:numId="14">
    <w:abstractNumId w:val="10"/>
  </w:num>
  <w:num w:numId="15">
    <w:abstractNumId w:val="20"/>
  </w:num>
  <w:num w:numId="16">
    <w:abstractNumId w:val="24"/>
  </w:num>
  <w:num w:numId="17">
    <w:abstractNumId w:val="3"/>
  </w:num>
  <w:num w:numId="18">
    <w:abstractNumId w:val="12"/>
  </w:num>
  <w:num w:numId="19">
    <w:abstractNumId w:val="22"/>
  </w:num>
  <w:num w:numId="20">
    <w:abstractNumId w:val="8"/>
  </w:num>
  <w:num w:numId="21">
    <w:abstractNumId w:val="9"/>
  </w:num>
  <w:num w:numId="22">
    <w:abstractNumId w:val="25"/>
  </w:num>
  <w:num w:numId="23">
    <w:abstractNumId w:val="19"/>
  </w:num>
  <w:num w:numId="24">
    <w:abstractNumId w:val="26"/>
  </w:num>
  <w:num w:numId="25">
    <w:abstractNumId w:val="21"/>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de-DE" w:vendorID="64" w:dllVersion="131078" w:nlCheck="1" w:checkStyle="0"/>
  <w:proofState w:spelling="clean" w:grammar="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4F"/>
    <w:rsid w:val="00014D18"/>
    <w:rsid w:val="00023CF0"/>
    <w:rsid w:val="0004785D"/>
    <w:rsid w:val="00053D8F"/>
    <w:rsid w:val="000544B6"/>
    <w:rsid w:val="00066A41"/>
    <w:rsid w:val="00066CDE"/>
    <w:rsid w:val="000734BC"/>
    <w:rsid w:val="00075753"/>
    <w:rsid w:val="00091881"/>
    <w:rsid w:val="000B2315"/>
    <w:rsid w:val="000C185C"/>
    <w:rsid w:val="000D26BF"/>
    <w:rsid w:val="000E02C7"/>
    <w:rsid w:val="000E30E7"/>
    <w:rsid w:val="001207B7"/>
    <w:rsid w:val="00120A9D"/>
    <w:rsid w:val="001372C9"/>
    <w:rsid w:val="0014528F"/>
    <w:rsid w:val="0014541D"/>
    <w:rsid w:val="00163BD0"/>
    <w:rsid w:val="00167E81"/>
    <w:rsid w:val="001719C4"/>
    <w:rsid w:val="00183C4D"/>
    <w:rsid w:val="00193BAB"/>
    <w:rsid w:val="001A0A45"/>
    <w:rsid w:val="001A0EA1"/>
    <w:rsid w:val="001B4FD9"/>
    <w:rsid w:val="001B6091"/>
    <w:rsid w:val="001B792A"/>
    <w:rsid w:val="001C1964"/>
    <w:rsid w:val="001D2C99"/>
    <w:rsid w:val="001D7D79"/>
    <w:rsid w:val="001E12D6"/>
    <w:rsid w:val="00204562"/>
    <w:rsid w:val="002138B9"/>
    <w:rsid w:val="002319DD"/>
    <w:rsid w:val="00244E43"/>
    <w:rsid w:val="00245D11"/>
    <w:rsid w:val="00250273"/>
    <w:rsid w:val="00252335"/>
    <w:rsid w:val="00253CA2"/>
    <w:rsid w:val="00264D7C"/>
    <w:rsid w:val="00272201"/>
    <w:rsid w:val="002A3CDD"/>
    <w:rsid w:val="002A4900"/>
    <w:rsid w:val="002A6765"/>
    <w:rsid w:val="002B2736"/>
    <w:rsid w:val="002B5A80"/>
    <w:rsid w:val="002C4828"/>
    <w:rsid w:val="002C5C36"/>
    <w:rsid w:val="002D3C7A"/>
    <w:rsid w:val="002D4ECE"/>
    <w:rsid w:val="002E22C8"/>
    <w:rsid w:val="002E3602"/>
    <w:rsid w:val="002F4593"/>
    <w:rsid w:val="00300DF4"/>
    <w:rsid w:val="00302335"/>
    <w:rsid w:val="003067F0"/>
    <w:rsid w:val="0032466E"/>
    <w:rsid w:val="003268B9"/>
    <w:rsid w:val="00332ABE"/>
    <w:rsid w:val="00351DAD"/>
    <w:rsid w:val="0036310F"/>
    <w:rsid w:val="0037234D"/>
    <w:rsid w:val="00373D86"/>
    <w:rsid w:val="00393B1D"/>
    <w:rsid w:val="003A4199"/>
    <w:rsid w:val="003A48B2"/>
    <w:rsid w:val="003B05C3"/>
    <w:rsid w:val="003B10FC"/>
    <w:rsid w:val="003C0707"/>
    <w:rsid w:val="003C123A"/>
    <w:rsid w:val="003C4994"/>
    <w:rsid w:val="003C5A6B"/>
    <w:rsid w:val="003D2599"/>
    <w:rsid w:val="003F402F"/>
    <w:rsid w:val="003F4213"/>
    <w:rsid w:val="0041014D"/>
    <w:rsid w:val="004201AA"/>
    <w:rsid w:val="0042452E"/>
    <w:rsid w:val="004306DD"/>
    <w:rsid w:val="004357D9"/>
    <w:rsid w:val="004451F3"/>
    <w:rsid w:val="00452E95"/>
    <w:rsid w:val="00460034"/>
    <w:rsid w:val="0046159B"/>
    <w:rsid w:val="004824DE"/>
    <w:rsid w:val="00486112"/>
    <w:rsid w:val="004A4B08"/>
    <w:rsid w:val="004B013B"/>
    <w:rsid w:val="004D5B2F"/>
    <w:rsid w:val="004D7621"/>
    <w:rsid w:val="004E0FA4"/>
    <w:rsid w:val="004E3992"/>
    <w:rsid w:val="004F428F"/>
    <w:rsid w:val="004F4961"/>
    <w:rsid w:val="004F7FDD"/>
    <w:rsid w:val="00521952"/>
    <w:rsid w:val="00523E7C"/>
    <w:rsid w:val="0052742F"/>
    <w:rsid w:val="005451E1"/>
    <w:rsid w:val="00551F3D"/>
    <w:rsid w:val="00553AA8"/>
    <w:rsid w:val="00560DBE"/>
    <w:rsid w:val="0056191E"/>
    <w:rsid w:val="00577323"/>
    <w:rsid w:val="005918B5"/>
    <w:rsid w:val="005938BE"/>
    <w:rsid w:val="005A15FC"/>
    <w:rsid w:val="005C0B29"/>
    <w:rsid w:val="005D727B"/>
    <w:rsid w:val="005E2DB7"/>
    <w:rsid w:val="005E553F"/>
    <w:rsid w:val="006010AB"/>
    <w:rsid w:val="00602D45"/>
    <w:rsid w:val="006030B9"/>
    <w:rsid w:val="00612214"/>
    <w:rsid w:val="00627FC7"/>
    <w:rsid w:val="006352F4"/>
    <w:rsid w:val="006402C6"/>
    <w:rsid w:val="00654547"/>
    <w:rsid w:val="00663B9A"/>
    <w:rsid w:val="00682C47"/>
    <w:rsid w:val="00696506"/>
    <w:rsid w:val="006B2FE3"/>
    <w:rsid w:val="006C5607"/>
    <w:rsid w:val="006D029C"/>
    <w:rsid w:val="006D37AB"/>
    <w:rsid w:val="006E2744"/>
    <w:rsid w:val="006E51CB"/>
    <w:rsid w:val="00712E59"/>
    <w:rsid w:val="00713EDE"/>
    <w:rsid w:val="00722127"/>
    <w:rsid w:val="00730FC4"/>
    <w:rsid w:val="00731E39"/>
    <w:rsid w:val="00732268"/>
    <w:rsid w:val="007327CE"/>
    <w:rsid w:val="00745FC6"/>
    <w:rsid w:val="00761445"/>
    <w:rsid w:val="00762803"/>
    <w:rsid w:val="007765A9"/>
    <w:rsid w:val="007857FB"/>
    <w:rsid w:val="00791B16"/>
    <w:rsid w:val="00796389"/>
    <w:rsid w:val="007A090D"/>
    <w:rsid w:val="007A0BBC"/>
    <w:rsid w:val="007B0529"/>
    <w:rsid w:val="007B5C60"/>
    <w:rsid w:val="007B5CA6"/>
    <w:rsid w:val="0080198C"/>
    <w:rsid w:val="00810AE5"/>
    <w:rsid w:val="0081491F"/>
    <w:rsid w:val="00823AB8"/>
    <w:rsid w:val="00824830"/>
    <w:rsid w:val="008304AD"/>
    <w:rsid w:val="0083611A"/>
    <w:rsid w:val="00836529"/>
    <w:rsid w:val="00840695"/>
    <w:rsid w:val="0084119F"/>
    <w:rsid w:val="0084296F"/>
    <w:rsid w:val="00842A95"/>
    <w:rsid w:val="00844287"/>
    <w:rsid w:val="0085181D"/>
    <w:rsid w:val="00851A06"/>
    <w:rsid w:val="0085350A"/>
    <w:rsid w:val="00856233"/>
    <w:rsid w:val="008762F8"/>
    <w:rsid w:val="00886EBB"/>
    <w:rsid w:val="008A2BFC"/>
    <w:rsid w:val="008A3723"/>
    <w:rsid w:val="008B251C"/>
    <w:rsid w:val="008D10A2"/>
    <w:rsid w:val="008D3560"/>
    <w:rsid w:val="008E4A29"/>
    <w:rsid w:val="00910E02"/>
    <w:rsid w:val="009121FD"/>
    <w:rsid w:val="0091498C"/>
    <w:rsid w:val="009338D8"/>
    <w:rsid w:val="00944C17"/>
    <w:rsid w:val="00951379"/>
    <w:rsid w:val="00957C09"/>
    <w:rsid w:val="00962BA4"/>
    <w:rsid w:val="009644DA"/>
    <w:rsid w:val="009649E5"/>
    <w:rsid w:val="00967FC6"/>
    <w:rsid w:val="00971074"/>
    <w:rsid w:val="0097488E"/>
    <w:rsid w:val="009833DF"/>
    <w:rsid w:val="0099042C"/>
    <w:rsid w:val="00991C67"/>
    <w:rsid w:val="00993B91"/>
    <w:rsid w:val="009B1097"/>
    <w:rsid w:val="009B5440"/>
    <w:rsid w:val="009B5A16"/>
    <w:rsid w:val="009C2F5C"/>
    <w:rsid w:val="009C44EE"/>
    <w:rsid w:val="009D5660"/>
    <w:rsid w:val="009E2EFC"/>
    <w:rsid w:val="009E33B5"/>
    <w:rsid w:val="009E71CB"/>
    <w:rsid w:val="009F556F"/>
    <w:rsid w:val="00A02496"/>
    <w:rsid w:val="00A02D7C"/>
    <w:rsid w:val="00A3248D"/>
    <w:rsid w:val="00A360C2"/>
    <w:rsid w:val="00A37B86"/>
    <w:rsid w:val="00A404AB"/>
    <w:rsid w:val="00A42ECE"/>
    <w:rsid w:val="00A503A8"/>
    <w:rsid w:val="00A50CBB"/>
    <w:rsid w:val="00A514CF"/>
    <w:rsid w:val="00A62224"/>
    <w:rsid w:val="00A7364D"/>
    <w:rsid w:val="00A75270"/>
    <w:rsid w:val="00A75508"/>
    <w:rsid w:val="00AA6040"/>
    <w:rsid w:val="00AA70AB"/>
    <w:rsid w:val="00AB3098"/>
    <w:rsid w:val="00AC2EB3"/>
    <w:rsid w:val="00AF384F"/>
    <w:rsid w:val="00B03899"/>
    <w:rsid w:val="00B11405"/>
    <w:rsid w:val="00B14D7C"/>
    <w:rsid w:val="00B16554"/>
    <w:rsid w:val="00B26C3B"/>
    <w:rsid w:val="00B4023C"/>
    <w:rsid w:val="00B42C53"/>
    <w:rsid w:val="00B43D60"/>
    <w:rsid w:val="00B62C7B"/>
    <w:rsid w:val="00B639A1"/>
    <w:rsid w:val="00B71F0E"/>
    <w:rsid w:val="00B751A0"/>
    <w:rsid w:val="00B75B9D"/>
    <w:rsid w:val="00B86EF4"/>
    <w:rsid w:val="00B9192C"/>
    <w:rsid w:val="00B93184"/>
    <w:rsid w:val="00BC5BD6"/>
    <w:rsid w:val="00BD15FD"/>
    <w:rsid w:val="00BF25A3"/>
    <w:rsid w:val="00BF3263"/>
    <w:rsid w:val="00BF45C5"/>
    <w:rsid w:val="00C04625"/>
    <w:rsid w:val="00C12D55"/>
    <w:rsid w:val="00C202D1"/>
    <w:rsid w:val="00C2714C"/>
    <w:rsid w:val="00C57549"/>
    <w:rsid w:val="00C70616"/>
    <w:rsid w:val="00C80097"/>
    <w:rsid w:val="00C86251"/>
    <w:rsid w:val="00C903D9"/>
    <w:rsid w:val="00C90F0A"/>
    <w:rsid w:val="00C9431C"/>
    <w:rsid w:val="00CA0762"/>
    <w:rsid w:val="00CB76A6"/>
    <w:rsid w:val="00CC00CC"/>
    <w:rsid w:val="00CE1DFF"/>
    <w:rsid w:val="00CE67B3"/>
    <w:rsid w:val="00CF29AB"/>
    <w:rsid w:val="00CF63BD"/>
    <w:rsid w:val="00CF74EE"/>
    <w:rsid w:val="00D044F6"/>
    <w:rsid w:val="00D77D65"/>
    <w:rsid w:val="00DA6C25"/>
    <w:rsid w:val="00DB2834"/>
    <w:rsid w:val="00DB3C46"/>
    <w:rsid w:val="00DB7318"/>
    <w:rsid w:val="00DD1BBF"/>
    <w:rsid w:val="00DE1196"/>
    <w:rsid w:val="00DE7EC1"/>
    <w:rsid w:val="00E007C3"/>
    <w:rsid w:val="00E043A9"/>
    <w:rsid w:val="00E05458"/>
    <w:rsid w:val="00E10BF9"/>
    <w:rsid w:val="00E147E5"/>
    <w:rsid w:val="00E33D79"/>
    <w:rsid w:val="00E37235"/>
    <w:rsid w:val="00E41039"/>
    <w:rsid w:val="00E50268"/>
    <w:rsid w:val="00E53226"/>
    <w:rsid w:val="00E62307"/>
    <w:rsid w:val="00E72A8D"/>
    <w:rsid w:val="00E82913"/>
    <w:rsid w:val="00E901BD"/>
    <w:rsid w:val="00E90DC1"/>
    <w:rsid w:val="00E9284A"/>
    <w:rsid w:val="00E96F38"/>
    <w:rsid w:val="00EA4AE2"/>
    <w:rsid w:val="00EB1F9E"/>
    <w:rsid w:val="00EB3B57"/>
    <w:rsid w:val="00EB65B8"/>
    <w:rsid w:val="00EC4492"/>
    <w:rsid w:val="00EC6E6E"/>
    <w:rsid w:val="00ED36AC"/>
    <w:rsid w:val="00ED7B34"/>
    <w:rsid w:val="00EE1D00"/>
    <w:rsid w:val="00EE3BDE"/>
    <w:rsid w:val="00EE4E9C"/>
    <w:rsid w:val="00EF5434"/>
    <w:rsid w:val="00EF5D65"/>
    <w:rsid w:val="00F031BA"/>
    <w:rsid w:val="00F04D20"/>
    <w:rsid w:val="00F13132"/>
    <w:rsid w:val="00F40021"/>
    <w:rsid w:val="00F40AE8"/>
    <w:rsid w:val="00F706A4"/>
    <w:rsid w:val="00F73575"/>
    <w:rsid w:val="00F95FE0"/>
    <w:rsid w:val="00FB4CF3"/>
    <w:rsid w:val="00FC3178"/>
    <w:rsid w:val="00FC56E7"/>
    <w:rsid w:val="00FD0497"/>
    <w:rsid w:val="00FE2792"/>
    <w:rsid w:val="00FE40E8"/>
    <w:rsid w:val="00FE4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FA5BB"/>
  <w15:docId w15:val="{C9D7ABCD-08F7-459F-8DA2-D469127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3"/>
      <w:ind w:left="10" w:right="5" w:hanging="10"/>
      <w:jc w:val="center"/>
      <w:outlineLvl w:val="0"/>
    </w:pPr>
    <w:rPr>
      <w:rFonts w:ascii="Arial" w:eastAsia="Arial" w:hAnsi="Arial" w:cs="Arial"/>
      <w:color w:val="002060"/>
      <w:sz w:val="24"/>
    </w:rPr>
  </w:style>
  <w:style w:type="paragraph" w:styleId="berschrift3">
    <w:name w:val="heading 3"/>
    <w:basedOn w:val="Standard"/>
    <w:next w:val="Standard"/>
    <w:link w:val="berschrift3Zchn"/>
    <w:uiPriority w:val="9"/>
    <w:semiHidden/>
    <w:unhideWhenUsed/>
    <w:qFormat/>
    <w:rsid w:val="005274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2060"/>
      <w:sz w:val="24"/>
    </w:rPr>
  </w:style>
  <w:style w:type="character" w:styleId="Kommentarzeichen">
    <w:name w:val="annotation reference"/>
    <w:basedOn w:val="Absatz-Standardschriftart"/>
    <w:uiPriority w:val="99"/>
    <w:semiHidden/>
    <w:unhideWhenUsed/>
    <w:rsid w:val="009C44EE"/>
    <w:rPr>
      <w:sz w:val="16"/>
      <w:szCs w:val="16"/>
    </w:rPr>
  </w:style>
  <w:style w:type="paragraph" w:styleId="Kommentartext">
    <w:name w:val="annotation text"/>
    <w:basedOn w:val="Standard"/>
    <w:link w:val="KommentartextZchn"/>
    <w:uiPriority w:val="99"/>
    <w:semiHidden/>
    <w:unhideWhenUsed/>
    <w:rsid w:val="009C44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44EE"/>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9C44EE"/>
    <w:rPr>
      <w:b/>
      <w:bCs/>
    </w:rPr>
  </w:style>
  <w:style w:type="character" w:customStyle="1" w:styleId="KommentarthemaZchn">
    <w:name w:val="Kommentarthema Zchn"/>
    <w:basedOn w:val="KommentartextZchn"/>
    <w:link w:val="Kommentarthema"/>
    <w:uiPriority w:val="99"/>
    <w:semiHidden/>
    <w:rsid w:val="009C44EE"/>
    <w:rPr>
      <w:rFonts w:ascii="Calibri" w:eastAsia="Calibri" w:hAnsi="Calibri" w:cs="Calibri"/>
      <w:b/>
      <w:bCs/>
      <w:color w:val="000000"/>
      <w:sz w:val="20"/>
      <w:szCs w:val="20"/>
    </w:rPr>
  </w:style>
  <w:style w:type="paragraph" w:styleId="Sprechblasentext">
    <w:name w:val="Balloon Text"/>
    <w:basedOn w:val="Standard"/>
    <w:link w:val="SprechblasentextZchn"/>
    <w:uiPriority w:val="99"/>
    <w:semiHidden/>
    <w:unhideWhenUsed/>
    <w:rsid w:val="009C44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4EE"/>
    <w:rPr>
      <w:rFonts w:ascii="Segoe UI" w:eastAsia="Calibri" w:hAnsi="Segoe UI" w:cs="Segoe UI"/>
      <w:color w:val="000000"/>
      <w:sz w:val="18"/>
      <w:szCs w:val="18"/>
    </w:rPr>
  </w:style>
  <w:style w:type="paragraph" w:styleId="Kopfzeile">
    <w:name w:val="header"/>
    <w:basedOn w:val="Standard"/>
    <w:link w:val="KopfzeileZchn"/>
    <w:uiPriority w:val="99"/>
    <w:unhideWhenUsed/>
    <w:rsid w:val="009C44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4EE"/>
    <w:rPr>
      <w:rFonts w:ascii="Calibri" w:eastAsia="Calibri" w:hAnsi="Calibri" w:cs="Calibri"/>
      <w:color w:val="000000"/>
    </w:rPr>
  </w:style>
  <w:style w:type="paragraph" w:styleId="Listenabsatz">
    <w:name w:val="List Paragraph"/>
    <w:basedOn w:val="Standard"/>
    <w:uiPriority w:val="34"/>
    <w:qFormat/>
    <w:rsid w:val="001C1964"/>
    <w:pPr>
      <w:ind w:left="720"/>
      <w:contextualSpacing/>
    </w:pPr>
  </w:style>
  <w:style w:type="paragraph" w:styleId="StandardWeb">
    <w:name w:val="Normal (Web)"/>
    <w:basedOn w:val="Standard"/>
    <w:uiPriority w:val="99"/>
    <w:semiHidden/>
    <w:unhideWhenUsed/>
    <w:rsid w:val="0052742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Absatz-Standardschriftart"/>
    <w:uiPriority w:val="99"/>
    <w:semiHidden/>
    <w:unhideWhenUsed/>
    <w:rsid w:val="0052742F"/>
    <w:rPr>
      <w:color w:val="0000FF"/>
      <w:u w:val="single"/>
    </w:rPr>
  </w:style>
  <w:style w:type="character" w:customStyle="1" w:styleId="berschrift3Zchn">
    <w:name w:val="Überschrift 3 Zchn"/>
    <w:basedOn w:val="Absatz-Standardschriftart"/>
    <w:link w:val="berschrift3"/>
    <w:uiPriority w:val="9"/>
    <w:semiHidden/>
    <w:rsid w:val="0052742F"/>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unhideWhenUsed/>
    <w:rsid w:val="0014528F"/>
    <w:pPr>
      <w:spacing w:after="0" w:line="240" w:lineRule="auto"/>
    </w:pPr>
    <w:rPr>
      <w:sz w:val="20"/>
      <w:szCs w:val="20"/>
    </w:rPr>
  </w:style>
  <w:style w:type="character" w:customStyle="1" w:styleId="FunotentextZchn">
    <w:name w:val="Fußnotentext Zchn"/>
    <w:basedOn w:val="Absatz-Standardschriftart"/>
    <w:link w:val="Funotentext"/>
    <w:uiPriority w:val="99"/>
    <w:rsid w:val="0014528F"/>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14528F"/>
    <w:rPr>
      <w:vertAlign w:val="superscript"/>
    </w:rPr>
  </w:style>
  <w:style w:type="paragraph" w:styleId="Endnotentext">
    <w:name w:val="endnote text"/>
    <w:basedOn w:val="Standard"/>
    <w:link w:val="EndnotentextZchn"/>
    <w:uiPriority w:val="99"/>
    <w:unhideWhenUsed/>
    <w:rsid w:val="0014528F"/>
    <w:pPr>
      <w:spacing w:after="0" w:line="240" w:lineRule="auto"/>
    </w:pPr>
    <w:rPr>
      <w:sz w:val="20"/>
      <w:szCs w:val="20"/>
    </w:rPr>
  </w:style>
  <w:style w:type="character" w:customStyle="1" w:styleId="EndnotentextZchn">
    <w:name w:val="Endnotentext Zchn"/>
    <w:basedOn w:val="Absatz-Standardschriftart"/>
    <w:link w:val="Endnotentext"/>
    <w:uiPriority w:val="99"/>
    <w:rsid w:val="0014528F"/>
    <w:rPr>
      <w:rFonts w:ascii="Calibri" w:eastAsia="Calibri" w:hAnsi="Calibri" w:cs="Calibri"/>
      <w:color w:val="000000"/>
      <w:sz w:val="20"/>
      <w:szCs w:val="20"/>
    </w:rPr>
  </w:style>
  <w:style w:type="character" w:styleId="Endnotenzeichen">
    <w:name w:val="endnote reference"/>
    <w:basedOn w:val="Absatz-Standardschriftart"/>
    <w:uiPriority w:val="99"/>
    <w:semiHidden/>
    <w:unhideWhenUsed/>
    <w:rsid w:val="00145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3223">
      <w:bodyDiv w:val="1"/>
      <w:marLeft w:val="0"/>
      <w:marRight w:val="0"/>
      <w:marTop w:val="0"/>
      <w:marBottom w:val="0"/>
      <w:divBdr>
        <w:top w:val="none" w:sz="0" w:space="0" w:color="auto"/>
        <w:left w:val="none" w:sz="0" w:space="0" w:color="auto"/>
        <w:bottom w:val="none" w:sz="0" w:space="0" w:color="auto"/>
        <w:right w:val="none" w:sz="0" w:space="0" w:color="auto"/>
      </w:divBdr>
    </w:div>
    <w:div w:id="971058182">
      <w:bodyDiv w:val="1"/>
      <w:marLeft w:val="0"/>
      <w:marRight w:val="0"/>
      <w:marTop w:val="0"/>
      <w:marBottom w:val="0"/>
      <w:divBdr>
        <w:top w:val="none" w:sz="0" w:space="0" w:color="auto"/>
        <w:left w:val="none" w:sz="0" w:space="0" w:color="auto"/>
        <w:bottom w:val="none" w:sz="0" w:space="0" w:color="auto"/>
        <w:right w:val="none" w:sz="0" w:space="0" w:color="auto"/>
      </w:divBdr>
    </w:div>
    <w:div w:id="1033651093">
      <w:bodyDiv w:val="1"/>
      <w:marLeft w:val="0"/>
      <w:marRight w:val="0"/>
      <w:marTop w:val="0"/>
      <w:marBottom w:val="0"/>
      <w:divBdr>
        <w:top w:val="none" w:sz="0" w:space="0" w:color="auto"/>
        <w:left w:val="none" w:sz="0" w:space="0" w:color="auto"/>
        <w:bottom w:val="none" w:sz="0" w:space="0" w:color="auto"/>
        <w:right w:val="none" w:sz="0" w:space="0" w:color="auto"/>
      </w:divBdr>
    </w:div>
    <w:div w:id="1248003122">
      <w:bodyDiv w:val="1"/>
      <w:marLeft w:val="0"/>
      <w:marRight w:val="0"/>
      <w:marTop w:val="0"/>
      <w:marBottom w:val="0"/>
      <w:divBdr>
        <w:top w:val="none" w:sz="0" w:space="0" w:color="auto"/>
        <w:left w:val="none" w:sz="0" w:space="0" w:color="auto"/>
        <w:bottom w:val="none" w:sz="0" w:space="0" w:color="auto"/>
        <w:right w:val="none" w:sz="0" w:space="0" w:color="auto"/>
      </w:divBdr>
    </w:div>
    <w:div w:id="128465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9B4F3-F55F-427C-BB1F-D882C9EE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2796</Words>
  <Characters>17616</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Zander-Kallerhoff, Dr. Katharina</dc:creator>
  <cp:keywords/>
  <cp:lastModifiedBy>Piskurek, Nicole (IM)</cp:lastModifiedBy>
  <cp:revision>6</cp:revision>
  <dcterms:created xsi:type="dcterms:W3CDTF">2025-01-09T09:40:00Z</dcterms:created>
  <dcterms:modified xsi:type="dcterms:W3CDTF">2025-01-09T10:10:00Z</dcterms:modified>
</cp:coreProperties>
</file>